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D7" w:rsidRDefault="00DA0BD7" w:rsidP="00A24028">
      <w:pPr>
        <w:pStyle w:val="ac"/>
        <w:rPr>
          <w:rFonts w:eastAsia="Times New Roman"/>
          <w:sz w:val="40"/>
          <w:szCs w:val="40"/>
          <w:lang w:eastAsia="ru-RU"/>
        </w:rPr>
      </w:pPr>
      <w:r>
        <w:rPr>
          <w:rFonts w:eastAsia="Times New Roman"/>
          <w:noProof/>
          <w:sz w:val="40"/>
          <w:szCs w:val="40"/>
          <w:lang w:eastAsia="ru-RU"/>
        </w:rPr>
        <w:drawing>
          <wp:inline distT="0" distB="0" distL="0" distR="0">
            <wp:extent cx="5695950" cy="899611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5-08-25_10-02-48.png"/>
                    <pic:cNvPicPr/>
                  </pic:nvPicPr>
                  <pic:blipFill>
                    <a:blip r:embed="rId5">
                      <a:extLst>
                        <a:ext uri="{28A0092B-C50C-407E-A947-70E740481C1C}">
                          <a14:useLocalDpi xmlns:a14="http://schemas.microsoft.com/office/drawing/2010/main" val="0"/>
                        </a:ext>
                      </a:extLst>
                    </a:blip>
                    <a:stretch>
                      <a:fillRect/>
                    </a:stretch>
                  </pic:blipFill>
                  <pic:spPr>
                    <a:xfrm>
                      <a:off x="0" y="0"/>
                      <a:ext cx="5699726" cy="9002073"/>
                    </a:xfrm>
                    <a:prstGeom prst="rect">
                      <a:avLst/>
                    </a:prstGeom>
                  </pic:spPr>
                </pic:pic>
              </a:graphicData>
            </a:graphic>
          </wp:inline>
        </w:drawing>
      </w:r>
    </w:p>
    <w:p w:rsidR="00A24028" w:rsidRPr="00A24028" w:rsidRDefault="00A24028" w:rsidP="00A24028">
      <w:pPr>
        <w:pStyle w:val="ac"/>
        <w:rPr>
          <w:rFonts w:eastAsia="Times New Roman"/>
          <w:sz w:val="40"/>
          <w:szCs w:val="40"/>
          <w:lang w:eastAsia="ru-RU"/>
        </w:rPr>
      </w:pPr>
      <w:r w:rsidRPr="00A24028">
        <w:rPr>
          <w:rFonts w:eastAsia="Times New Roman"/>
          <w:sz w:val="40"/>
          <w:szCs w:val="40"/>
          <w:lang w:eastAsia="ru-RU"/>
        </w:rPr>
        <w:lastRenderedPageBreak/>
        <w:t>Руководство по однокнопочным регуляторам тембра</w:t>
      </w:r>
    </w:p>
    <w:p w:rsidR="00A24028" w:rsidRPr="00A24028" w:rsidRDefault="00A24028" w:rsidP="00A24028">
      <w:pPr>
        <w:pStyle w:val="ac"/>
        <w:rPr>
          <w:rFonts w:ascii="Arial" w:eastAsia="Times New Roman" w:hAnsi="Arial" w:cs="Arial"/>
          <w:sz w:val="21"/>
          <w:szCs w:val="21"/>
          <w:lang w:eastAsia="ru-RU"/>
        </w:rPr>
      </w:pPr>
      <w:r w:rsidRPr="00A24028">
        <w:rPr>
          <w:rFonts w:ascii="Arial" w:eastAsia="Times New Roman" w:hAnsi="Arial" w:cs="Arial"/>
          <w:sz w:val="21"/>
          <w:szCs w:val="21"/>
          <w:lang w:eastAsia="ru-RU"/>
        </w:rPr>
        <w:t xml:space="preserve">Это список некоторых </w:t>
      </w:r>
      <w:proofErr w:type="spellStart"/>
      <w:r w:rsidRPr="00A24028">
        <w:rPr>
          <w:rFonts w:ascii="Arial" w:eastAsia="Times New Roman" w:hAnsi="Arial" w:cs="Arial"/>
          <w:sz w:val="21"/>
          <w:szCs w:val="21"/>
          <w:lang w:eastAsia="ru-RU"/>
        </w:rPr>
        <w:t>однорегуляторных</w:t>
      </w:r>
      <w:proofErr w:type="spellEnd"/>
      <w:r w:rsidRPr="00A24028">
        <w:rPr>
          <w:rFonts w:ascii="Arial" w:eastAsia="Times New Roman" w:hAnsi="Arial" w:cs="Arial"/>
          <w:sz w:val="21"/>
          <w:szCs w:val="21"/>
          <w:lang w:eastAsia="ru-RU"/>
        </w:rPr>
        <w:t xml:space="preserve"> регуляторов тембра, используемых в ламповых гитарных усилителях.</w:t>
      </w:r>
      <w:r w:rsidRPr="00A24028">
        <w:rPr>
          <w:rFonts w:ascii="Arial" w:eastAsia="Times New Roman" w:hAnsi="Arial" w:cs="Arial"/>
          <w:sz w:val="21"/>
          <w:szCs w:val="21"/>
          <w:lang w:eastAsia="ru-RU"/>
        </w:rPr>
        <w:br/>
        <w:t>Большинство из них предназначены для управления высокими частотами, то есть они либо добавляют их, либо ослабляют. В конце списка также находятся два регулятора тембра для управления басами и два для управления средними частотами.</w:t>
      </w:r>
    </w:p>
    <w:p w:rsidR="00A24028" w:rsidRPr="00A24028" w:rsidRDefault="00A24028" w:rsidP="00A24028">
      <w:pPr>
        <w:pStyle w:val="ac"/>
        <w:rPr>
          <w:rFonts w:ascii="Arial" w:eastAsia="Times New Roman" w:hAnsi="Arial" w:cs="Arial"/>
          <w:sz w:val="21"/>
          <w:szCs w:val="21"/>
          <w:lang w:eastAsia="ru-RU"/>
        </w:rPr>
      </w:pPr>
      <w:r w:rsidRPr="00A24028">
        <w:rPr>
          <w:rFonts w:ascii="Arial" w:eastAsia="Times New Roman" w:hAnsi="Arial" w:cs="Arial"/>
          <w:sz w:val="21"/>
          <w:szCs w:val="21"/>
          <w:lang w:eastAsia="ru-RU"/>
        </w:rPr>
        <w:t>ПРИМЕЧАНИЕ: Приведенные мной примеры схем могут иметь значения компонентов, отличающиеся от исходных значений схемы.</w:t>
      </w:r>
    </w:p>
    <w:p w:rsidR="00A24028" w:rsidRDefault="00A24028" w:rsidP="00A24028">
      <w:pPr>
        <w:pStyle w:val="ac"/>
        <w:rPr>
          <w:rFonts w:ascii="Arial" w:eastAsia="Times New Roman" w:hAnsi="Arial" w:cs="Arial"/>
          <w:sz w:val="21"/>
          <w:szCs w:val="21"/>
          <w:lang w:eastAsia="ru-RU"/>
        </w:rPr>
      </w:pPr>
      <w:r w:rsidRPr="00A24028">
        <w:rPr>
          <w:rFonts w:ascii="Arial" w:eastAsia="Times New Roman" w:hAnsi="Arial" w:cs="Arial"/>
          <w:sz w:val="21"/>
          <w:szCs w:val="21"/>
          <w:lang w:eastAsia="ru-RU"/>
        </w:rPr>
        <w:t>Я добавил примечание, указывающее, насколько сложно реализовать этот элемент управления и насколько велики его потери. Чем больше потери, тем больше теряется сигнал и тем меньше громкость.</w:t>
      </w:r>
    </w:p>
    <w:p w:rsidR="00E07CB5" w:rsidRPr="00A24028" w:rsidRDefault="00E07CB5" w:rsidP="00A24028">
      <w:pPr>
        <w:pStyle w:val="ac"/>
        <w:rPr>
          <w:rFonts w:ascii="Arial" w:eastAsia="Times New Roman" w:hAnsi="Arial" w:cs="Arial"/>
          <w:sz w:val="21"/>
          <w:szCs w:val="21"/>
          <w:lang w:eastAsia="ru-RU"/>
        </w:rPr>
      </w:pPr>
    </w:p>
    <w:p w:rsidR="00A24028" w:rsidRPr="00A24028" w:rsidRDefault="00A24028" w:rsidP="00A24028">
      <w:pPr>
        <w:pStyle w:val="ac"/>
        <w:rPr>
          <w:rFonts w:ascii="Arial" w:eastAsia="Times New Roman" w:hAnsi="Arial" w:cs="Arial"/>
          <w:sz w:val="21"/>
          <w:szCs w:val="21"/>
          <w:lang w:eastAsia="ru-RU"/>
        </w:rPr>
      </w:pPr>
      <w:r w:rsidRPr="00E07CB5">
        <w:rPr>
          <w:rFonts w:ascii="inherit" w:eastAsia="Times New Roman" w:hAnsi="inherit" w:cs="Arial"/>
          <w:b/>
          <w:sz w:val="21"/>
          <w:szCs w:val="21"/>
          <w:bdr w:val="none" w:sz="0" w:space="0" w:color="auto" w:frame="1"/>
          <w:lang w:eastAsia="ru-RU"/>
        </w:rPr>
        <w:t>1) Твид.</w:t>
      </w:r>
      <w:r w:rsidRPr="00A24028">
        <w:rPr>
          <w:rFonts w:ascii="Arial" w:eastAsia="Times New Roman" w:hAnsi="Arial" w:cs="Arial"/>
          <w:sz w:val="21"/>
          <w:szCs w:val="21"/>
          <w:lang w:eastAsia="ru-RU"/>
        </w:rPr>
        <w:br/>
        <w:t xml:space="preserve">Твидовый регулятор тембра используется во многих усилителях, особенно в ранних моделях </w:t>
      </w:r>
      <w:proofErr w:type="spellStart"/>
      <w:r w:rsidRPr="00A24028">
        <w:rPr>
          <w:rFonts w:ascii="Arial" w:eastAsia="Times New Roman" w:hAnsi="Arial" w:cs="Arial"/>
          <w:sz w:val="21"/>
          <w:szCs w:val="21"/>
          <w:lang w:eastAsia="ru-RU"/>
        </w:rPr>
        <w:t>Fender</w:t>
      </w:r>
      <w:proofErr w:type="spellEnd"/>
      <w:r w:rsidRPr="00A24028">
        <w:rPr>
          <w:rFonts w:ascii="Arial" w:eastAsia="Times New Roman" w:hAnsi="Arial" w:cs="Arial"/>
          <w:sz w:val="21"/>
          <w:szCs w:val="21"/>
          <w:lang w:eastAsia="ru-RU"/>
        </w:rPr>
        <w:t>, таких как  </w:t>
      </w:r>
      <w:hyperlink r:id="rId6" w:tgtFrame="_blank" w:history="1">
        <w:r w:rsidRPr="00A24028">
          <w:rPr>
            <w:rFonts w:ascii="inherit" w:eastAsia="Times New Roman" w:hAnsi="inherit" w:cs="Arial"/>
            <w:color w:val="658A78"/>
            <w:sz w:val="21"/>
            <w:szCs w:val="21"/>
            <w:u w:val="single"/>
            <w:bdr w:val="none" w:sz="0" w:space="0" w:color="auto" w:frame="1"/>
            <w:lang w:eastAsia="ru-RU"/>
          </w:rPr>
          <w:t>5E3</w:t>
        </w:r>
      </w:hyperlink>
      <w:r w:rsidRPr="00A24028">
        <w:rPr>
          <w:rFonts w:ascii="Arial" w:eastAsia="Times New Roman" w:hAnsi="Arial" w:cs="Arial"/>
          <w:sz w:val="21"/>
          <w:szCs w:val="21"/>
          <w:lang w:eastAsia="ru-RU"/>
        </w:rPr>
        <w:t>  и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"http://www.chasingtone.com/schematics/SE/princeton_5f2a_schem.pdf"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Princeton</w:t>
      </w:r>
      <w:proofErr w:type="spellEnd"/>
      <w:r w:rsidRPr="00A24028">
        <w:rPr>
          <w:rFonts w:ascii="inherit" w:eastAsia="Times New Roman" w:hAnsi="inherit" w:cs="Arial"/>
          <w:color w:val="658A78"/>
          <w:sz w:val="21"/>
          <w:szCs w:val="21"/>
          <w:u w:val="single"/>
          <w:bdr w:val="none" w:sz="0" w:space="0" w:color="auto" w:frame="1"/>
          <w:lang w:eastAsia="ru-RU"/>
        </w:rPr>
        <w:t xml:space="preserve"> 5F2A</w:t>
      </w:r>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 Увеличение тембра приводит к тому, что он действует как яркий колпачок на ручке громкости, усиливая высокие частоты. Поворот в обратном направлении снижает высокие частоты.</w:t>
      </w:r>
      <w:r w:rsidRPr="00A24028">
        <w:rPr>
          <w:rFonts w:ascii="Arial" w:eastAsia="Times New Roman" w:hAnsi="Arial" w:cs="Arial"/>
          <w:sz w:val="21"/>
          <w:szCs w:val="21"/>
          <w:lang w:eastAsia="ru-RU"/>
        </w:rPr>
        <w:br/>
        <w:t>Сложность: Простой.</w:t>
      </w:r>
      <w:r w:rsidRPr="00A24028">
        <w:rPr>
          <w:rFonts w:ascii="Arial" w:eastAsia="Times New Roman" w:hAnsi="Arial" w:cs="Arial"/>
          <w:sz w:val="21"/>
          <w:szCs w:val="21"/>
          <w:lang w:eastAsia="ru-RU"/>
        </w:rPr>
        <w:br/>
        <w:t>Потери: Очень низкие.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2552700"/>
            <wp:effectExtent l="0" t="0" r="0" b="0"/>
            <wp:docPr id="15" name="Рисунок 15" descr="https://chasingtone.com/wp-content/uploads/2020/05/Tweed-300x268-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singtone.com/wp-content/uploads/2020/05/Tweed-300x268-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E07CB5">
        <w:rPr>
          <w:rFonts w:ascii="inherit" w:eastAsia="Times New Roman" w:hAnsi="inherit" w:cs="Arial"/>
          <w:b/>
          <w:sz w:val="21"/>
          <w:szCs w:val="21"/>
          <w:bdr w:val="none" w:sz="0" w:space="0" w:color="auto" w:frame="1"/>
          <w:lang w:eastAsia="ru-RU"/>
        </w:rPr>
        <w:t xml:space="preserve">2) </w:t>
      </w:r>
      <w:proofErr w:type="spellStart"/>
      <w:r w:rsidRPr="00E07CB5">
        <w:rPr>
          <w:rFonts w:ascii="inherit" w:eastAsia="Times New Roman" w:hAnsi="inherit" w:cs="Arial"/>
          <w:b/>
          <w:sz w:val="21"/>
          <w:szCs w:val="21"/>
          <w:bdr w:val="none" w:sz="0" w:space="0" w:color="auto" w:frame="1"/>
          <w:lang w:eastAsia="ru-RU"/>
        </w:rPr>
        <w:t>Gibson</w:t>
      </w:r>
      <w:proofErr w:type="spellEnd"/>
      <w:r w:rsidRPr="00E07CB5">
        <w:rPr>
          <w:rFonts w:ascii="inherit" w:eastAsia="Times New Roman" w:hAnsi="inherit" w:cs="Arial"/>
          <w:b/>
          <w:sz w:val="21"/>
          <w:szCs w:val="21"/>
          <w:bdr w:val="none" w:sz="0" w:space="0" w:color="auto" w:frame="1"/>
          <w:lang w:eastAsia="ru-RU"/>
        </w:rPr>
        <w:t xml:space="preserve"> GA-30.</w:t>
      </w:r>
      <w:r w:rsidRPr="00A24028">
        <w:rPr>
          <w:rFonts w:ascii="Arial" w:eastAsia="Times New Roman" w:hAnsi="Arial" w:cs="Arial"/>
          <w:sz w:val="21"/>
          <w:szCs w:val="21"/>
          <w:lang w:eastAsia="ru-RU"/>
        </w:rPr>
        <w:br/>
        <w:t>Регулятор  высоких частот </w:t>
      </w:r>
      <w:hyperlink r:id="rId9" w:tgtFrame="_blank" w:history="1">
        <w:r w:rsidRPr="00A24028">
          <w:rPr>
            <w:rFonts w:ascii="inherit" w:eastAsia="Times New Roman" w:hAnsi="inherit" w:cs="Arial"/>
            <w:color w:val="658A78"/>
            <w:sz w:val="21"/>
            <w:szCs w:val="21"/>
            <w:u w:val="single"/>
            <w:bdr w:val="none" w:sz="0" w:space="0" w:color="auto" w:frame="1"/>
            <w:lang w:eastAsia="ru-RU"/>
          </w:rPr>
          <w:t>GA-30</w:t>
        </w:r>
      </w:hyperlink>
      <w:r w:rsidRPr="00A24028">
        <w:rPr>
          <w:rFonts w:ascii="Arial" w:eastAsia="Times New Roman" w:hAnsi="Arial" w:cs="Arial"/>
          <w:sz w:val="21"/>
          <w:szCs w:val="21"/>
          <w:lang w:eastAsia="ru-RU"/>
        </w:rPr>
        <w:t> использует небольшой катодный шунтирующий конденсатор на одном конце потенциометра для усиления высоких частот. Чем ближе катодный шунтирующий конденсатор к земле, тем сильнее усиление высоких частот. Другая сторона потенциометра соединяется с землей, поэтому при повороте в этом направлении происходит спад высоких частот.</w:t>
      </w:r>
      <w:r w:rsidRPr="00A24028">
        <w:rPr>
          <w:rFonts w:ascii="Arial" w:eastAsia="Times New Roman" w:hAnsi="Arial" w:cs="Arial"/>
          <w:sz w:val="21"/>
          <w:szCs w:val="21"/>
          <w:lang w:eastAsia="ru-RU"/>
        </w:rPr>
        <w:br/>
        <w:t>Сложность: Простота.</w:t>
      </w:r>
      <w:r w:rsidRPr="00A24028">
        <w:rPr>
          <w:rFonts w:ascii="Arial" w:eastAsia="Times New Roman" w:hAnsi="Arial" w:cs="Arial"/>
          <w:sz w:val="21"/>
          <w:szCs w:val="21"/>
          <w:lang w:eastAsia="ru-RU"/>
        </w:rPr>
        <w:br/>
        <w:t>Потери: Низкие потери.</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lastRenderedPageBreak/>
        <w:drawing>
          <wp:inline distT="0" distB="0" distL="0" distR="0">
            <wp:extent cx="2647950" cy="2857500"/>
            <wp:effectExtent l="0" t="0" r="0" b="0"/>
            <wp:docPr id="14" name="Рисунок 14" descr="https://chasingtone.com/wp-content/uploads/2020/05/ga30-tone-278x30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singtone.com/wp-content/uploads/2020/05/ga30-tone-278x300-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8575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bookmarkStart w:id="0" w:name="_GoBack"/>
      <w:r w:rsidRPr="00E07CB5">
        <w:rPr>
          <w:rFonts w:ascii="inherit" w:eastAsia="Times New Roman" w:hAnsi="inherit" w:cs="Arial"/>
          <w:b/>
          <w:sz w:val="21"/>
          <w:szCs w:val="21"/>
          <w:bdr w:val="none" w:sz="0" w:space="0" w:color="auto" w:frame="1"/>
          <w:lang w:eastAsia="ru-RU"/>
        </w:rPr>
        <w:t xml:space="preserve">3) </w:t>
      </w:r>
      <w:proofErr w:type="spellStart"/>
      <w:r w:rsidRPr="00E07CB5">
        <w:rPr>
          <w:rFonts w:ascii="inherit" w:eastAsia="Times New Roman" w:hAnsi="inherit" w:cs="Arial"/>
          <w:b/>
          <w:sz w:val="21"/>
          <w:szCs w:val="21"/>
          <w:bdr w:val="none" w:sz="0" w:space="0" w:color="auto" w:frame="1"/>
          <w:lang w:eastAsia="ru-RU"/>
        </w:rPr>
        <w:t>Bitmo</w:t>
      </w:r>
      <w:proofErr w:type="spellEnd"/>
      <w:r w:rsidRPr="00E07CB5">
        <w:rPr>
          <w:rFonts w:ascii="inherit" w:eastAsia="Times New Roman" w:hAnsi="inherit" w:cs="Arial"/>
          <w:b/>
          <w:sz w:val="21"/>
          <w:szCs w:val="21"/>
          <w:bdr w:val="none" w:sz="0" w:space="0" w:color="auto" w:frame="1"/>
          <w:lang w:eastAsia="ru-RU"/>
        </w:rPr>
        <w:t xml:space="preserve"> / </w:t>
      </w:r>
      <w:proofErr w:type="spellStart"/>
      <w:r w:rsidRPr="00E07CB5">
        <w:rPr>
          <w:rFonts w:ascii="inherit" w:eastAsia="Times New Roman" w:hAnsi="inherit" w:cs="Arial"/>
          <w:b/>
          <w:sz w:val="21"/>
          <w:szCs w:val="21"/>
          <w:bdr w:val="none" w:sz="0" w:space="0" w:color="auto" w:frame="1"/>
          <w:lang w:eastAsia="ru-RU"/>
        </w:rPr>
        <w:t>Fender</w:t>
      </w:r>
      <w:proofErr w:type="spellEnd"/>
      <w:r w:rsidRPr="00E07CB5">
        <w:rPr>
          <w:rFonts w:ascii="inherit" w:eastAsia="Times New Roman" w:hAnsi="inherit" w:cs="Arial"/>
          <w:b/>
          <w:sz w:val="21"/>
          <w:szCs w:val="21"/>
          <w:bdr w:val="none" w:sz="0" w:space="0" w:color="auto" w:frame="1"/>
          <w:lang w:eastAsia="ru-RU"/>
        </w:rPr>
        <w:t xml:space="preserve"> 5F2.</w:t>
      </w:r>
      <w:bookmarkEnd w:id="0"/>
      <w:r w:rsidRPr="00A24028">
        <w:rPr>
          <w:rFonts w:ascii="Arial" w:eastAsia="Times New Roman" w:hAnsi="Arial" w:cs="Arial"/>
          <w:sz w:val="21"/>
          <w:szCs w:val="21"/>
          <w:lang w:eastAsia="ru-RU"/>
        </w:rPr>
        <w:br/>
      </w:r>
      <w:proofErr w:type="spellStart"/>
      <w:r w:rsidRPr="00A24028">
        <w:rPr>
          <w:rFonts w:ascii="Arial" w:eastAsia="Times New Roman" w:hAnsi="Arial" w:cs="Arial"/>
          <w:sz w:val="21"/>
          <w:szCs w:val="21"/>
          <w:lang w:eastAsia="ru-RU"/>
        </w:rPr>
        <w:t>Bitmo</w:t>
      </w:r>
      <w:proofErr w:type="spellEnd"/>
      <w:r w:rsidRPr="00A24028">
        <w:rPr>
          <w:rFonts w:ascii="Arial" w:eastAsia="Times New Roman" w:hAnsi="Arial" w:cs="Arial"/>
          <w:sz w:val="21"/>
          <w:szCs w:val="21"/>
          <w:lang w:eastAsia="ru-RU"/>
        </w:rPr>
        <w:t xml:space="preserve">, получивший своё название от набора для </w:t>
      </w:r>
      <w:proofErr w:type="spellStart"/>
      <w:r w:rsidRPr="00A24028">
        <w:rPr>
          <w:rFonts w:ascii="Arial" w:eastAsia="Times New Roman" w:hAnsi="Arial" w:cs="Arial"/>
          <w:sz w:val="21"/>
          <w:szCs w:val="21"/>
          <w:lang w:eastAsia="ru-RU"/>
        </w:rPr>
        <w:t>Valve</w:t>
      </w:r>
      <w:proofErr w:type="spellEnd"/>
      <w:r w:rsidRPr="00A24028">
        <w:rPr>
          <w:rFonts w:ascii="Arial" w:eastAsia="Times New Roman" w:hAnsi="Arial" w:cs="Arial"/>
          <w:sz w:val="21"/>
          <w:szCs w:val="21"/>
          <w:lang w:eastAsia="ru-RU"/>
        </w:rPr>
        <w:t xml:space="preserve"> </w:t>
      </w:r>
      <w:proofErr w:type="spellStart"/>
      <w:r w:rsidRPr="00A24028">
        <w:rPr>
          <w:rFonts w:ascii="Arial" w:eastAsia="Times New Roman" w:hAnsi="Arial" w:cs="Arial"/>
          <w:sz w:val="21"/>
          <w:szCs w:val="21"/>
          <w:lang w:eastAsia="ru-RU"/>
        </w:rPr>
        <w:t>Junior</w:t>
      </w:r>
      <w:proofErr w:type="spellEnd"/>
      <w:r w:rsidRPr="00A24028">
        <w:rPr>
          <w:rFonts w:ascii="Arial" w:eastAsia="Times New Roman" w:hAnsi="Arial" w:cs="Arial"/>
          <w:sz w:val="21"/>
          <w:szCs w:val="21"/>
          <w:lang w:eastAsia="ru-RU"/>
        </w:rPr>
        <w:t xml:space="preserve">, очень похож на </w:t>
      </w:r>
      <w:proofErr w:type="spellStart"/>
      <w:r w:rsidRPr="00A24028">
        <w:rPr>
          <w:rFonts w:ascii="Arial" w:eastAsia="Times New Roman" w:hAnsi="Arial" w:cs="Arial"/>
          <w:sz w:val="21"/>
          <w:szCs w:val="21"/>
          <w:lang w:eastAsia="ru-RU"/>
        </w:rPr>
        <w:t>Tweed</w:t>
      </w:r>
      <w:proofErr w:type="spellEnd"/>
      <w:r w:rsidRPr="00A24028">
        <w:rPr>
          <w:rFonts w:ascii="Arial" w:eastAsia="Times New Roman" w:hAnsi="Arial" w:cs="Arial"/>
          <w:sz w:val="21"/>
          <w:szCs w:val="21"/>
          <w:lang w:eastAsia="ru-RU"/>
        </w:rPr>
        <w:t xml:space="preserve">, но вместо потенциометра громкости он построен на резисторе. Номинал резистора может влиять на эффективность регулировки тембра. Мне нравится использовать резистор 470 кОм, потому что при максимальном значении он имитирует традиционную схему усиления высоких частот </w:t>
      </w:r>
      <w:proofErr w:type="spellStart"/>
      <w:r w:rsidRPr="00A24028">
        <w:rPr>
          <w:rFonts w:ascii="Arial" w:eastAsia="Times New Roman" w:hAnsi="Arial" w:cs="Arial"/>
          <w:sz w:val="21"/>
          <w:szCs w:val="21"/>
          <w:lang w:eastAsia="ru-RU"/>
        </w:rPr>
        <w:t>Marshall</w:t>
      </w:r>
      <w:proofErr w:type="spellEnd"/>
      <w:r w:rsidRPr="00A24028">
        <w:rPr>
          <w:rFonts w:ascii="Arial" w:eastAsia="Times New Roman" w:hAnsi="Arial" w:cs="Arial"/>
          <w:sz w:val="21"/>
          <w:szCs w:val="21"/>
          <w:lang w:eastAsia="ru-RU"/>
        </w:rPr>
        <w:t>.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"http://chasingtone.com/schematicheaven/fenderamps/princeton_5f2_schem.pdf"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Fender</w:t>
      </w:r>
      <w:proofErr w:type="spellEnd"/>
      <w:r w:rsidRPr="00A24028">
        <w:rPr>
          <w:rFonts w:ascii="inherit" w:eastAsia="Times New Roman" w:hAnsi="inherit" w:cs="Arial"/>
          <w:color w:val="658A78"/>
          <w:sz w:val="21"/>
          <w:szCs w:val="21"/>
          <w:u w:val="single"/>
          <w:bdr w:val="none" w:sz="0" w:space="0" w:color="auto" w:frame="1"/>
          <w:lang w:eastAsia="ru-RU"/>
        </w:rPr>
        <w:t xml:space="preserve"> 5F2</w:t>
      </w:r>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также очень близок к этой схеме, но конденсатор высоких частот подключается с другого конца соединительного конденсатора.</w:t>
      </w:r>
      <w:r w:rsidRPr="00A24028">
        <w:rPr>
          <w:rFonts w:ascii="Arial" w:eastAsia="Times New Roman" w:hAnsi="Arial" w:cs="Arial"/>
          <w:sz w:val="21"/>
          <w:szCs w:val="21"/>
          <w:lang w:eastAsia="ru-RU"/>
        </w:rPr>
        <w:br/>
        <w:t>Сложность: простая.</w:t>
      </w:r>
      <w:r w:rsidRPr="00A24028">
        <w:rPr>
          <w:rFonts w:ascii="Arial" w:eastAsia="Times New Roman" w:hAnsi="Arial" w:cs="Arial"/>
          <w:sz w:val="21"/>
          <w:szCs w:val="21"/>
          <w:lang w:eastAsia="ru-RU"/>
        </w:rPr>
        <w:br/>
        <w:t>Потери: умеренные.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600325" cy="2667000"/>
            <wp:effectExtent l="0" t="0" r="9525" b="0"/>
            <wp:docPr id="13" name="Рисунок 13" descr="https://chasingtone.com/wp-content/uploads/2020/05/bitm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singtone.com/wp-content/uploads/2020/05/bitmo.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26670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1828800"/>
            <wp:effectExtent l="0" t="0" r="0" b="0"/>
            <wp:docPr id="12" name="Рисунок 12" descr="https://chasingtone.com/wp-content/uploads/2020/05/5F2-300x192-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singtone.com/wp-content/uploads/2020/05/5F2-300x192-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 xml:space="preserve">4) </w:t>
      </w:r>
      <w:proofErr w:type="spellStart"/>
      <w:r w:rsidRPr="00A24028">
        <w:rPr>
          <w:rFonts w:ascii="inherit" w:eastAsia="Times New Roman" w:hAnsi="inherit" w:cs="Arial"/>
          <w:sz w:val="21"/>
          <w:szCs w:val="21"/>
          <w:bdr w:val="none" w:sz="0" w:space="0" w:color="auto" w:frame="1"/>
          <w:lang w:eastAsia="ru-RU"/>
        </w:rPr>
        <w:t>Specialist</w:t>
      </w:r>
      <w:proofErr w:type="spellEnd"/>
      <w:r w:rsidRPr="00A24028">
        <w:rPr>
          <w:rFonts w:ascii="inherit" w:eastAsia="Times New Roman" w:hAnsi="inherit" w:cs="Arial"/>
          <w:sz w:val="21"/>
          <w:szCs w:val="21"/>
          <w:bdr w:val="none" w:sz="0" w:space="0" w:color="auto" w:frame="1"/>
          <w:lang w:eastAsia="ru-RU"/>
        </w:rPr>
        <w:t>.</w:t>
      </w:r>
      <w:r w:rsidRPr="00A24028">
        <w:rPr>
          <w:rFonts w:ascii="Arial" w:eastAsia="Times New Roman" w:hAnsi="Arial" w:cs="Arial"/>
          <w:sz w:val="21"/>
          <w:szCs w:val="21"/>
          <w:lang w:eastAsia="ru-RU"/>
        </w:rPr>
        <w:br/>
        <w:t>Я нашёл этот регулятор тембра в усилителе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"http://www.chasingtone.com/schematics/PPO25/jmp_specialist_25w_2046.pdf"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Marshall</w:t>
      </w:r>
      <w:proofErr w:type="spellEnd"/>
      <w:r w:rsidRPr="00A24028">
        <w:rPr>
          <w:rFonts w:ascii="inherit" w:eastAsia="Times New Roman" w:hAnsi="inherit" w:cs="Arial"/>
          <w:color w:val="658A78"/>
          <w:sz w:val="21"/>
          <w:szCs w:val="21"/>
          <w:u w:val="single"/>
          <w:bdr w:val="none" w:sz="0" w:space="0" w:color="auto" w:frame="1"/>
          <w:lang w:eastAsia="ru-RU"/>
        </w:rPr>
        <w:t xml:space="preserve"> 2046 </w:t>
      </w:r>
      <w:proofErr w:type="spellStart"/>
      <w:r w:rsidRPr="00A24028">
        <w:rPr>
          <w:rFonts w:ascii="inherit" w:eastAsia="Times New Roman" w:hAnsi="inherit" w:cs="Arial"/>
          <w:color w:val="658A78"/>
          <w:sz w:val="21"/>
          <w:szCs w:val="21"/>
          <w:u w:val="single"/>
          <w:bdr w:val="none" w:sz="0" w:space="0" w:color="auto" w:frame="1"/>
          <w:lang w:eastAsia="ru-RU"/>
        </w:rPr>
        <w:t>Specialist</w:t>
      </w:r>
      <w:proofErr w:type="spellEnd"/>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 Это отдельный регулятор тембра, который работает довольно хорошо, но мне он не очень нравится.</w:t>
      </w:r>
      <w:r w:rsidRPr="00A24028">
        <w:rPr>
          <w:rFonts w:ascii="Arial" w:eastAsia="Times New Roman" w:hAnsi="Arial" w:cs="Arial"/>
          <w:sz w:val="21"/>
          <w:szCs w:val="21"/>
          <w:lang w:eastAsia="ru-RU"/>
        </w:rPr>
        <w:br/>
      </w:r>
      <w:r w:rsidRPr="00A24028">
        <w:rPr>
          <w:rFonts w:ascii="Arial" w:eastAsia="Times New Roman" w:hAnsi="Arial" w:cs="Arial"/>
          <w:sz w:val="21"/>
          <w:szCs w:val="21"/>
          <w:lang w:eastAsia="ru-RU"/>
        </w:rPr>
        <w:lastRenderedPageBreak/>
        <w:t>Сложность: Простой.</w:t>
      </w:r>
      <w:r w:rsidRPr="00A24028">
        <w:rPr>
          <w:rFonts w:ascii="Arial" w:eastAsia="Times New Roman" w:hAnsi="Arial" w:cs="Arial"/>
          <w:sz w:val="21"/>
          <w:szCs w:val="21"/>
          <w:lang w:eastAsia="ru-RU"/>
        </w:rPr>
        <w:br/>
        <w:t>Потери: Низкие.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486025" cy="2857500"/>
            <wp:effectExtent l="0" t="0" r="9525" b="0"/>
            <wp:docPr id="11" name="Рисунок 11" descr="https://chasingtone.com/wp-content/uploads/2020/05/specialis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singtone.com/wp-content/uploads/2020/05/specialist.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28575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 xml:space="preserve">5) </w:t>
      </w:r>
      <w:proofErr w:type="spellStart"/>
      <w:r w:rsidRPr="00A24028">
        <w:rPr>
          <w:rFonts w:ascii="inherit" w:eastAsia="Times New Roman" w:hAnsi="inherit" w:cs="Arial"/>
          <w:sz w:val="21"/>
          <w:szCs w:val="21"/>
          <w:bdr w:val="none" w:sz="0" w:space="0" w:color="auto" w:frame="1"/>
          <w:lang w:eastAsia="ru-RU"/>
        </w:rPr>
        <w:t>Vox</w:t>
      </w:r>
      <w:proofErr w:type="spellEnd"/>
      <w:r w:rsidRPr="00A24028">
        <w:rPr>
          <w:rFonts w:ascii="inherit" w:eastAsia="Times New Roman" w:hAnsi="inherit" w:cs="Arial"/>
          <w:sz w:val="21"/>
          <w:szCs w:val="21"/>
          <w:bdr w:val="none" w:sz="0" w:space="0" w:color="auto" w:frame="1"/>
          <w:lang w:eastAsia="ru-RU"/>
        </w:rPr>
        <w:t xml:space="preserve"> – </w:t>
      </w:r>
      <w:proofErr w:type="spellStart"/>
      <w:r w:rsidRPr="00A24028">
        <w:rPr>
          <w:rFonts w:ascii="inherit" w:eastAsia="Times New Roman" w:hAnsi="inherit" w:cs="Arial"/>
          <w:sz w:val="21"/>
          <w:szCs w:val="21"/>
          <w:bdr w:val="none" w:sz="0" w:space="0" w:color="auto" w:frame="1"/>
          <w:lang w:eastAsia="ru-RU"/>
        </w:rPr>
        <w:t>Cut</w:t>
      </w:r>
      <w:proofErr w:type="spellEnd"/>
      <w:r w:rsidRPr="00A24028">
        <w:rPr>
          <w:rFonts w:ascii="inherit" w:eastAsia="Times New Roman" w:hAnsi="inherit" w:cs="Arial"/>
          <w:sz w:val="21"/>
          <w:szCs w:val="21"/>
          <w:bdr w:val="none" w:sz="0" w:space="0" w:color="auto" w:frame="1"/>
          <w:lang w:eastAsia="ru-RU"/>
        </w:rPr>
        <w:t>.</w:t>
      </w:r>
      <w:r w:rsidRPr="00A24028">
        <w:rPr>
          <w:rFonts w:ascii="Arial" w:eastAsia="Times New Roman" w:hAnsi="Arial" w:cs="Arial"/>
          <w:sz w:val="21"/>
          <w:szCs w:val="21"/>
          <w:lang w:eastAsia="ru-RU"/>
        </w:rPr>
        <w:br/>
        <w:t xml:space="preserve">Регулятор среза </w:t>
      </w:r>
      <w:proofErr w:type="spellStart"/>
      <w:r w:rsidRPr="00A24028">
        <w:rPr>
          <w:rFonts w:ascii="Arial" w:eastAsia="Times New Roman" w:hAnsi="Arial" w:cs="Arial"/>
          <w:sz w:val="21"/>
          <w:szCs w:val="21"/>
          <w:lang w:eastAsia="ru-RU"/>
        </w:rPr>
        <w:t>Vox</w:t>
      </w:r>
      <w:proofErr w:type="spellEnd"/>
      <w:r w:rsidRPr="00A24028">
        <w:rPr>
          <w:rFonts w:ascii="Arial" w:eastAsia="Times New Roman" w:hAnsi="Arial" w:cs="Arial"/>
          <w:sz w:val="21"/>
          <w:szCs w:val="21"/>
          <w:lang w:eastAsia="ru-RU"/>
        </w:rPr>
        <w:t xml:space="preserve"> представляет собой потенциометр и конденсатор, установленные между двумя выходами фазоинвертора. Два выхода компенсируют друг друга при повороте потенциометра. Без конденсатора это регулятор общей громкости, но с конденсатором –</w:t>
      </w:r>
      <w:r w:rsidRPr="00A24028">
        <w:rPr>
          <w:rFonts w:ascii="Arial" w:eastAsia="Times New Roman" w:hAnsi="Arial" w:cs="Arial"/>
          <w:sz w:val="21"/>
          <w:szCs w:val="21"/>
          <w:lang w:eastAsia="ru-RU"/>
        </w:rPr>
        <w:br/>
        <w:t>регулятор тембра, поскольку конденсатор ограничивает подавляемые частоты высокими. Очевидно, что это работает только в двухтактном усилителе.</w:t>
      </w:r>
      <w:r w:rsidRPr="00A24028">
        <w:rPr>
          <w:rFonts w:ascii="Arial" w:eastAsia="Times New Roman" w:hAnsi="Arial" w:cs="Arial"/>
          <w:sz w:val="21"/>
          <w:szCs w:val="21"/>
          <w:lang w:eastAsia="ru-RU"/>
        </w:rPr>
        <w:br/>
        <w:t>Сложность: Простота</w:t>
      </w:r>
      <w:r w:rsidRPr="00A24028">
        <w:rPr>
          <w:rFonts w:ascii="Arial" w:eastAsia="Times New Roman" w:hAnsi="Arial" w:cs="Arial"/>
          <w:sz w:val="21"/>
          <w:szCs w:val="21"/>
          <w:lang w:eastAsia="ru-RU"/>
        </w:rPr>
        <w:br/>
        <w:t>. Потери: Низкие потери.</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2171700"/>
            <wp:effectExtent l="0" t="0" r="0" b="0"/>
            <wp:docPr id="10" name="Рисунок 10" descr="https://chasingtone.com/wp-content/uploads/2020/05/Vcut-300x228-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singtone.com/wp-content/uploads/2020/05/Vcut-300x228-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6) Фильтр высоких частот.</w:t>
      </w:r>
      <w:r w:rsidRPr="00A24028">
        <w:rPr>
          <w:rFonts w:ascii="Arial" w:eastAsia="Times New Roman" w:hAnsi="Arial" w:cs="Arial"/>
          <w:sz w:val="21"/>
          <w:szCs w:val="21"/>
          <w:lang w:eastAsia="ru-RU"/>
        </w:rPr>
        <w:br/>
        <w:t xml:space="preserve">Это, пожалуй, самый простой регулятор тембра, который можно найти во многих старых усилителях бюджетного класса. Это всего лишь потенциометр и конденсатор, как и </w:t>
      </w:r>
      <w:proofErr w:type="spellStart"/>
      <w:r w:rsidRPr="00A24028">
        <w:rPr>
          <w:rFonts w:ascii="Arial" w:eastAsia="Times New Roman" w:hAnsi="Arial" w:cs="Arial"/>
          <w:sz w:val="21"/>
          <w:szCs w:val="21"/>
          <w:lang w:eastAsia="ru-RU"/>
        </w:rPr>
        <w:t>Vox</w:t>
      </w:r>
      <w:proofErr w:type="spellEnd"/>
      <w:r w:rsidRPr="00A24028">
        <w:rPr>
          <w:rFonts w:ascii="Arial" w:eastAsia="Times New Roman" w:hAnsi="Arial" w:cs="Arial"/>
          <w:sz w:val="21"/>
          <w:szCs w:val="21"/>
          <w:lang w:eastAsia="ru-RU"/>
        </w:rPr>
        <w:t xml:space="preserve"> </w:t>
      </w:r>
      <w:proofErr w:type="spellStart"/>
      <w:r w:rsidRPr="00A24028">
        <w:rPr>
          <w:rFonts w:ascii="Arial" w:eastAsia="Times New Roman" w:hAnsi="Arial" w:cs="Arial"/>
          <w:sz w:val="21"/>
          <w:szCs w:val="21"/>
          <w:lang w:eastAsia="ru-RU"/>
        </w:rPr>
        <w:t>Cut</w:t>
      </w:r>
      <w:proofErr w:type="spellEnd"/>
      <w:r w:rsidRPr="00A24028">
        <w:rPr>
          <w:rFonts w:ascii="Arial" w:eastAsia="Times New Roman" w:hAnsi="Arial" w:cs="Arial"/>
          <w:sz w:val="21"/>
          <w:szCs w:val="21"/>
          <w:lang w:eastAsia="ru-RU"/>
        </w:rPr>
        <w:t>, но он направляет высокие частоты на землю, а не на инвертирующую сторону фазоинвертора.</w:t>
      </w:r>
      <w:r w:rsidRPr="00A24028">
        <w:rPr>
          <w:rFonts w:ascii="Arial" w:eastAsia="Times New Roman" w:hAnsi="Arial" w:cs="Arial"/>
          <w:sz w:val="21"/>
          <w:szCs w:val="21"/>
          <w:lang w:eastAsia="ru-RU"/>
        </w:rPr>
        <w:br/>
        <w:t>Сложность: Простота.</w:t>
      </w:r>
      <w:r w:rsidRPr="00A24028">
        <w:rPr>
          <w:rFonts w:ascii="Arial" w:eastAsia="Times New Roman" w:hAnsi="Arial" w:cs="Arial"/>
          <w:sz w:val="21"/>
          <w:szCs w:val="21"/>
          <w:lang w:eastAsia="ru-RU"/>
        </w:rPr>
        <w:br/>
        <w:t>Потери: Низкие.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lastRenderedPageBreak/>
        <w:drawing>
          <wp:inline distT="0" distB="0" distL="0" distR="0">
            <wp:extent cx="2857500" cy="2638425"/>
            <wp:effectExtent l="0" t="0" r="0" b="9525"/>
            <wp:docPr id="9" name="Рисунок 9" descr="https://chasingtone.com/wp-content/uploads/2020/05/TrebleCut-300x277-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asingtone.com/wp-content/uploads/2020/05/TrebleCut-300x277-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638425"/>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7) 18 Вт – Нормальный канал.</w:t>
      </w:r>
      <w:r w:rsidRPr="00A24028">
        <w:rPr>
          <w:rFonts w:ascii="Arial" w:eastAsia="Times New Roman" w:hAnsi="Arial" w:cs="Arial"/>
          <w:sz w:val="21"/>
          <w:szCs w:val="21"/>
          <w:lang w:eastAsia="ru-RU"/>
        </w:rPr>
        <w:br/>
        <w:t>Это регулятор тембра от оригинального  </w:t>
      </w:r>
      <w:hyperlink r:id="rId22" w:tgtFrame="_blank" w:history="1">
        <w:r w:rsidRPr="00A24028">
          <w:rPr>
            <w:rFonts w:ascii="inherit" w:eastAsia="Times New Roman" w:hAnsi="inherit" w:cs="Arial"/>
            <w:color w:val="658A78"/>
            <w:sz w:val="21"/>
            <w:szCs w:val="21"/>
            <w:u w:val="single"/>
            <w:bdr w:val="none" w:sz="0" w:space="0" w:color="auto" w:frame="1"/>
            <w:lang w:eastAsia="ru-RU"/>
          </w:rPr>
          <w:t>18-ваттного усилителя</w:t>
        </w:r>
      </w:hyperlink>
      <w:r w:rsidRPr="00A24028">
        <w:rPr>
          <w:rFonts w:ascii="Arial" w:eastAsia="Times New Roman" w:hAnsi="Arial" w:cs="Arial"/>
          <w:sz w:val="21"/>
          <w:szCs w:val="21"/>
          <w:lang w:eastAsia="ru-RU"/>
        </w:rPr>
        <w:t>  , используемый на нормальном канале. Я никогда не пробовал этот.</w:t>
      </w:r>
      <w:r w:rsidRPr="00A24028">
        <w:rPr>
          <w:rFonts w:ascii="Arial" w:eastAsia="Times New Roman" w:hAnsi="Arial" w:cs="Arial"/>
          <w:sz w:val="21"/>
          <w:szCs w:val="21"/>
          <w:lang w:eastAsia="ru-RU"/>
        </w:rPr>
        <w:br/>
        <w:t>Сложность: Простой</w:t>
      </w:r>
      <w:r w:rsidRPr="00A24028">
        <w:rPr>
          <w:rFonts w:ascii="Arial" w:eastAsia="Times New Roman" w:hAnsi="Arial" w:cs="Arial"/>
          <w:sz w:val="21"/>
          <w:szCs w:val="21"/>
          <w:lang w:eastAsia="ru-RU"/>
        </w:rPr>
        <w:br/>
        <w:t>. Потери: Низкие.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1847850"/>
            <wp:effectExtent l="0" t="0" r="0" b="0"/>
            <wp:docPr id="8" name="Рисунок 8" descr="https://chasingtone.com/wp-content/uploads/2020/05/18norm-300x194-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asingtone.com/wp-content/uploads/2020/05/18norm-300x194-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8) 18 Вт – канал тремоло.</w:t>
      </w:r>
      <w:r w:rsidRPr="00A24028">
        <w:rPr>
          <w:rFonts w:ascii="Arial" w:eastAsia="Times New Roman" w:hAnsi="Arial" w:cs="Arial"/>
          <w:sz w:val="21"/>
          <w:szCs w:val="21"/>
          <w:lang w:eastAsia="ru-RU"/>
        </w:rPr>
        <w:br/>
        <w:t>Это более популярный из  </w:t>
      </w:r>
      <w:hyperlink r:id="rId25" w:tgtFrame="_blank" w:history="1">
        <w:r w:rsidRPr="00A24028">
          <w:rPr>
            <w:rFonts w:ascii="inherit" w:eastAsia="Times New Roman" w:hAnsi="inherit" w:cs="Arial"/>
            <w:color w:val="658A78"/>
            <w:sz w:val="21"/>
            <w:szCs w:val="21"/>
            <w:u w:val="single"/>
            <w:bdr w:val="none" w:sz="0" w:space="0" w:color="auto" w:frame="1"/>
            <w:lang w:eastAsia="ru-RU"/>
          </w:rPr>
          <w:t>18-ваттных</w:t>
        </w:r>
      </w:hyperlink>
      <w:r w:rsidRPr="00A24028">
        <w:rPr>
          <w:rFonts w:ascii="Arial" w:eastAsia="Times New Roman" w:hAnsi="Arial" w:cs="Arial"/>
          <w:sz w:val="21"/>
          <w:szCs w:val="21"/>
          <w:lang w:eastAsia="ru-RU"/>
        </w:rPr>
        <w:t xml:space="preserve">  регуляторов тембра, используемый в 18-ваттном </w:t>
      </w:r>
      <w:proofErr w:type="spellStart"/>
      <w:r w:rsidRPr="00A24028">
        <w:rPr>
          <w:rFonts w:ascii="Arial" w:eastAsia="Times New Roman" w:hAnsi="Arial" w:cs="Arial"/>
          <w:sz w:val="21"/>
          <w:szCs w:val="21"/>
          <w:lang w:eastAsia="ru-RU"/>
        </w:rPr>
        <w:t>Lite</w:t>
      </w:r>
      <w:proofErr w:type="spellEnd"/>
      <w:r w:rsidRPr="00A24028">
        <w:rPr>
          <w:rFonts w:ascii="Arial" w:eastAsia="Times New Roman" w:hAnsi="Arial" w:cs="Arial"/>
          <w:sz w:val="21"/>
          <w:szCs w:val="21"/>
          <w:lang w:eastAsia="ru-RU"/>
        </w:rPr>
        <w:t xml:space="preserve">. Он очень похож на регулятор тембра </w:t>
      </w:r>
      <w:proofErr w:type="spellStart"/>
      <w:r w:rsidRPr="00A24028">
        <w:rPr>
          <w:rFonts w:ascii="Arial" w:eastAsia="Times New Roman" w:hAnsi="Arial" w:cs="Arial"/>
          <w:sz w:val="21"/>
          <w:szCs w:val="21"/>
          <w:lang w:eastAsia="ru-RU"/>
        </w:rPr>
        <w:t>Tweed</w:t>
      </w:r>
      <w:proofErr w:type="spellEnd"/>
      <w:r w:rsidRPr="00A24028">
        <w:rPr>
          <w:rFonts w:ascii="Arial" w:eastAsia="Times New Roman" w:hAnsi="Arial" w:cs="Arial"/>
          <w:sz w:val="21"/>
          <w:szCs w:val="21"/>
          <w:lang w:eastAsia="ru-RU"/>
        </w:rPr>
        <w:t>, но имеет немного другую схему подключения и другие потенциометры.</w:t>
      </w:r>
      <w:r w:rsidRPr="00A24028">
        <w:rPr>
          <w:rFonts w:ascii="Arial" w:eastAsia="Times New Roman" w:hAnsi="Arial" w:cs="Arial"/>
          <w:sz w:val="21"/>
          <w:szCs w:val="21"/>
          <w:lang w:eastAsia="ru-RU"/>
        </w:rPr>
        <w:br/>
        <w:t>Сложность: Простой</w:t>
      </w:r>
      <w:r w:rsidRPr="00A24028">
        <w:rPr>
          <w:rFonts w:ascii="Arial" w:eastAsia="Times New Roman" w:hAnsi="Arial" w:cs="Arial"/>
          <w:sz w:val="21"/>
          <w:szCs w:val="21"/>
          <w:lang w:eastAsia="ru-RU"/>
        </w:rPr>
        <w:br/>
        <w:t>. Потери: Низкие.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2009775"/>
            <wp:effectExtent l="0" t="0" r="0" b="9525"/>
            <wp:docPr id="7" name="Рисунок 7" descr="https://chasingtone.com/wp-content/uploads/2020/05/18trem-300x21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asingtone.com/wp-content/uploads/2020/05/18trem-300x211-1.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 xml:space="preserve">9) </w:t>
      </w:r>
      <w:proofErr w:type="spellStart"/>
      <w:r w:rsidRPr="00A24028">
        <w:rPr>
          <w:rFonts w:ascii="inherit" w:eastAsia="Times New Roman" w:hAnsi="inherit" w:cs="Arial"/>
          <w:sz w:val="21"/>
          <w:szCs w:val="21"/>
          <w:bdr w:val="none" w:sz="0" w:space="0" w:color="auto" w:frame="1"/>
          <w:lang w:eastAsia="ru-RU"/>
        </w:rPr>
        <w:t>Big</w:t>
      </w:r>
      <w:proofErr w:type="spellEnd"/>
      <w:r w:rsidRPr="00A24028">
        <w:rPr>
          <w:rFonts w:ascii="inherit" w:eastAsia="Times New Roman" w:hAnsi="inherit" w:cs="Arial"/>
          <w:sz w:val="21"/>
          <w:szCs w:val="21"/>
          <w:bdr w:val="none" w:sz="0" w:space="0" w:color="auto" w:frame="1"/>
          <w:lang w:eastAsia="ru-RU"/>
        </w:rPr>
        <w:t xml:space="preserve"> </w:t>
      </w:r>
      <w:proofErr w:type="spellStart"/>
      <w:r w:rsidRPr="00A24028">
        <w:rPr>
          <w:rFonts w:ascii="inherit" w:eastAsia="Times New Roman" w:hAnsi="inherit" w:cs="Arial"/>
          <w:sz w:val="21"/>
          <w:szCs w:val="21"/>
          <w:bdr w:val="none" w:sz="0" w:space="0" w:color="auto" w:frame="1"/>
          <w:lang w:eastAsia="ru-RU"/>
        </w:rPr>
        <w:t>Muff</w:t>
      </w:r>
      <w:proofErr w:type="spellEnd"/>
      <w:r w:rsidRPr="00A24028">
        <w:rPr>
          <w:rFonts w:ascii="inherit" w:eastAsia="Times New Roman" w:hAnsi="inherit" w:cs="Arial"/>
          <w:sz w:val="21"/>
          <w:szCs w:val="21"/>
          <w:bdr w:val="none" w:sz="0" w:space="0" w:color="auto" w:frame="1"/>
          <w:lang w:eastAsia="ru-RU"/>
        </w:rPr>
        <w:t>/</w:t>
      </w:r>
      <w:proofErr w:type="spellStart"/>
      <w:r w:rsidRPr="00A24028">
        <w:rPr>
          <w:rFonts w:ascii="inherit" w:eastAsia="Times New Roman" w:hAnsi="inherit" w:cs="Arial"/>
          <w:sz w:val="21"/>
          <w:szCs w:val="21"/>
          <w:bdr w:val="none" w:sz="0" w:space="0" w:color="auto" w:frame="1"/>
          <w:lang w:eastAsia="ru-RU"/>
        </w:rPr>
        <w:t>Supro</w:t>
      </w:r>
      <w:proofErr w:type="spellEnd"/>
      <w:r w:rsidRPr="00A24028">
        <w:rPr>
          <w:rFonts w:ascii="inherit" w:eastAsia="Times New Roman" w:hAnsi="inherit" w:cs="Arial"/>
          <w:sz w:val="21"/>
          <w:szCs w:val="21"/>
          <w:bdr w:val="none" w:sz="0" w:space="0" w:color="auto" w:frame="1"/>
          <w:lang w:eastAsia="ru-RU"/>
        </w:rPr>
        <w:t>.</w:t>
      </w:r>
      <w:r w:rsidRPr="00A24028">
        <w:rPr>
          <w:rFonts w:ascii="Arial" w:eastAsia="Times New Roman" w:hAnsi="Arial" w:cs="Arial"/>
          <w:sz w:val="21"/>
          <w:szCs w:val="21"/>
          <w:lang w:eastAsia="ru-RU"/>
        </w:rPr>
        <w:br/>
        <w:t xml:space="preserve">В регуляторе тембра </w:t>
      </w:r>
      <w:proofErr w:type="spellStart"/>
      <w:r w:rsidRPr="00A24028">
        <w:rPr>
          <w:rFonts w:ascii="Arial" w:eastAsia="Times New Roman" w:hAnsi="Arial" w:cs="Arial"/>
          <w:sz w:val="21"/>
          <w:szCs w:val="21"/>
          <w:lang w:eastAsia="ru-RU"/>
        </w:rPr>
        <w:t>Big</w:t>
      </w:r>
      <w:proofErr w:type="spellEnd"/>
      <w:r w:rsidRPr="00A24028">
        <w:rPr>
          <w:rFonts w:ascii="Arial" w:eastAsia="Times New Roman" w:hAnsi="Arial" w:cs="Arial"/>
          <w:sz w:val="21"/>
          <w:szCs w:val="21"/>
          <w:lang w:eastAsia="ru-RU"/>
        </w:rPr>
        <w:t xml:space="preserve"> </w:t>
      </w:r>
      <w:proofErr w:type="spellStart"/>
      <w:r w:rsidRPr="00A24028">
        <w:rPr>
          <w:rFonts w:ascii="Arial" w:eastAsia="Times New Roman" w:hAnsi="Arial" w:cs="Arial"/>
          <w:sz w:val="21"/>
          <w:szCs w:val="21"/>
          <w:lang w:eastAsia="ru-RU"/>
        </w:rPr>
        <w:t>Muff</w:t>
      </w:r>
      <w:proofErr w:type="spellEnd"/>
      <w:r w:rsidRPr="00A24028">
        <w:rPr>
          <w:rFonts w:ascii="Arial" w:eastAsia="Times New Roman" w:hAnsi="Arial" w:cs="Arial"/>
          <w:sz w:val="21"/>
          <w:szCs w:val="21"/>
          <w:lang w:eastAsia="ru-RU"/>
        </w:rPr>
        <w:t xml:space="preserve"> сигнал поступает как на фильтр верхних частот, так и на фильтр нижних частот. Потенциометр действует как регулятор баланса между двумя фильтрами.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"http://www.chasingtone.com/schematics/PPl25/Supro_6420_2.pdf"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Supro</w:t>
      </w:r>
      <w:proofErr w:type="spellEnd"/>
      <w:r w:rsidRPr="00A24028">
        <w:rPr>
          <w:rFonts w:ascii="inherit" w:eastAsia="Times New Roman" w:hAnsi="inherit" w:cs="Arial"/>
          <w:color w:val="658A78"/>
          <w:sz w:val="21"/>
          <w:szCs w:val="21"/>
          <w:u w:val="single"/>
          <w:bdr w:val="none" w:sz="0" w:space="0" w:color="auto" w:frame="1"/>
          <w:lang w:eastAsia="ru-RU"/>
        </w:rPr>
        <w:t xml:space="preserve"> </w:t>
      </w:r>
      <w:proofErr w:type="spellStart"/>
      <w:r w:rsidRPr="00A24028">
        <w:rPr>
          <w:rFonts w:ascii="inherit" w:eastAsia="Times New Roman" w:hAnsi="inherit" w:cs="Arial"/>
          <w:color w:val="658A78"/>
          <w:sz w:val="21"/>
          <w:szCs w:val="21"/>
          <w:u w:val="single"/>
          <w:bdr w:val="none" w:sz="0" w:space="0" w:color="auto" w:frame="1"/>
          <w:lang w:eastAsia="ru-RU"/>
        </w:rPr>
        <w:t>Thunderbolt</w:t>
      </w:r>
      <w:proofErr w:type="spellEnd"/>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xml:space="preserve">  использует этот регулятор тембра. Поскольку </w:t>
      </w:r>
      <w:proofErr w:type="spellStart"/>
      <w:r w:rsidRPr="00A24028">
        <w:rPr>
          <w:rFonts w:ascii="Arial" w:eastAsia="Times New Roman" w:hAnsi="Arial" w:cs="Arial"/>
          <w:sz w:val="21"/>
          <w:szCs w:val="21"/>
          <w:lang w:eastAsia="ru-RU"/>
        </w:rPr>
        <w:t>Supro</w:t>
      </w:r>
      <w:proofErr w:type="spellEnd"/>
      <w:r w:rsidRPr="00A24028">
        <w:rPr>
          <w:rFonts w:ascii="Arial" w:eastAsia="Times New Roman" w:hAnsi="Arial" w:cs="Arial"/>
          <w:sz w:val="21"/>
          <w:szCs w:val="21"/>
          <w:lang w:eastAsia="ru-RU"/>
        </w:rPr>
        <w:t xml:space="preserve"> появился раньше </w:t>
      </w:r>
      <w:proofErr w:type="spellStart"/>
      <w:r w:rsidRPr="00A24028">
        <w:rPr>
          <w:rFonts w:ascii="Arial" w:eastAsia="Times New Roman" w:hAnsi="Arial" w:cs="Arial"/>
          <w:sz w:val="21"/>
          <w:szCs w:val="21"/>
          <w:lang w:eastAsia="ru-RU"/>
        </w:rPr>
        <w:t>Big</w:t>
      </w:r>
      <w:proofErr w:type="spellEnd"/>
      <w:r w:rsidRPr="00A24028">
        <w:rPr>
          <w:rFonts w:ascii="Arial" w:eastAsia="Times New Roman" w:hAnsi="Arial" w:cs="Arial"/>
          <w:sz w:val="21"/>
          <w:szCs w:val="21"/>
          <w:lang w:eastAsia="ru-RU"/>
        </w:rPr>
        <w:t xml:space="preserve"> </w:t>
      </w:r>
      <w:proofErr w:type="spellStart"/>
      <w:r w:rsidRPr="00A24028">
        <w:rPr>
          <w:rFonts w:ascii="Arial" w:eastAsia="Times New Roman" w:hAnsi="Arial" w:cs="Arial"/>
          <w:sz w:val="21"/>
          <w:szCs w:val="21"/>
          <w:lang w:eastAsia="ru-RU"/>
        </w:rPr>
        <w:t>Muff</w:t>
      </w:r>
      <w:proofErr w:type="spellEnd"/>
      <w:r w:rsidRPr="00A24028">
        <w:rPr>
          <w:rFonts w:ascii="Arial" w:eastAsia="Times New Roman" w:hAnsi="Arial" w:cs="Arial"/>
          <w:sz w:val="21"/>
          <w:szCs w:val="21"/>
          <w:lang w:eastAsia="ru-RU"/>
        </w:rPr>
        <w:t xml:space="preserve">, возможно, его следует называть регулятором тембра </w:t>
      </w:r>
      <w:proofErr w:type="spellStart"/>
      <w:r w:rsidRPr="00A24028">
        <w:rPr>
          <w:rFonts w:ascii="Arial" w:eastAsia="Times New Roman" w:hAnsi="Arial" w:cs="Arial"/>
          <w:sz w:val="21"/>
          <w:szCs w:val="21"/>
          <w:lang w:eastAsia="ru-RU"/>
        </w:rPr>
        <w:t>Thunderbolt</w:t>
      </w:r>
      <w:proofErr w:type="spellEnd"/>
      <w:r w:rsidRPr="00A24028">
        <w:rPr>
          <w:rFonts w:ascii="Arial" w:eastAsia="Times New Roman" w:hAnsi="Arial" w:cs="Arial"/>
          <w:sz w:val="21"/>
          <w:szCs w:val="21"/>
          <w:lang w:eastAsia="ru-RU"/>
        </w:rPr>
        <w:t>?</w:t>
      </w:r>
      <w:r w:rsidRPr="00A24028">
        <w:rPr>
          <w:rFonts w:ascii="Arial" w:eastAsia="Times New Roman" w:hAnsi="Arial" w:cs="Arial"/>
          <w:sz w:val="21"/>
          <w:szCs w:val="21"/>
          <w:lang w:eastAsia="ru-RU"/>
        </w:rPr>
        <w:br/>
      </w:r>
      <w:r w:rsidRPr="00A24028">
        <w:rPr>
          <w:rFonts w:ascii="Arial" w:eastAsia="Times New Roman" w:hAnsi="Arial" w:cs="Arial"/>
          <w:sz w:val="21"/>
          <w:szCs w:val="21"/>
          <w:lang w:eastAsia="ru-RU"/>
        </w:rPr>
        <w:lastRenderedPageBreak/>
        <w:t>Сложность: средняя.</w:t>
      </w:r>
      <w:r w:rsidRPr="00A24028">
        <w:rPr>
          <w:rFonts w:ascii="Arial" w:eastAsia="Times New Roman" w:hAnsi="Arial" w:cs="Arial"/>
          <w:sz w:val="21"/>
          <w:szCs w:val="21"/>
          <w:lang w:eastAsia="ru-RU"/>
        </w:rPr>
        <w:br/>
        <w:t>Потери: средние.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mc:AlternateContent>
          <mc:Choice Requires="wps">
            <w:drawing>
              <wp:inline distT="0" distB="0" distL="0" distR="0">
                <wp:extent cx="304800" cy="304800"/>
                <wp:effectExtent l="0" t="0" r="0" b="0"/>
                <wp:docPr id="6" name="Прямоугольник 6" descr="BigMuf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66D7C" id="Прямоугольник 6" o:spid="_x0000_s1026" alt="BigMuff" href="http://www.chasingtone.com/yourguitaramp/wp-content/uploads/sites/8/2014/04/BigMuf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" o:button="t" filled="f" stroked="f">
                <v:fill o:detectmouseclick="t"/>
                <o:lock v:ext="edit" aspectratio="t"/>
                <w10:anchorlock/>
              </v:rect>
            </w:pict>
          </mc:Fallback>
        </mc:AlternateConten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10) TMB с фиксированными резисторами для низких и средних частот.</w:t>
      </w:r>
      <w:r w:rsidRPr="00A24028">
        <w:rPr>
          <w:rFonts w:ascii="Arial" w:eastAsia="Times New Roman" w:hAnsi="Arial" w:cs="Arial"/>
          <w:sz w:val="21"/>
          <w:szCs w:val="21"/>
          <w:lang w:eastAsia="ru-RU"/>
        </w:rPr>
        <w:br/>
        <w:t xml:space="preserve">Классический </w:t>
      </w:r>
      <w:proofErr w:type="spellStart"/>
      <w:r w:rsidRPr="00A24028">
        <w:rPr>
          <w:rFonts w:ascii="Arial" w:eastAsia="Times New Roman" w:hAnsi="Arial" w:cs="Arial"/>
          <w:sz w:val="21"/>
          <w:szCs w:val="21"/>
          <w:lang w:eastAsia="ru-RU"/>
        </w:rPr>
        <w:t>темброблок</w:t>
      </w:r>
      <w:proofErr w:type="spellEnd"/>
      <w:r w:rsidRPr="00A24028">
        <w:rPr>
          <w:rFonts w:ascii="Arial" w:eastAsia="Times New Roman" w:hAnsi="Arial" w:cs="Arial"/>
          <w:sz w:val="21"/>
          <w:szCs w:val="21"/>
          <w:lang w:eastAsia="ru-RU"/>
        </w:rPr>
        <w:t xml:space="preserve"> </w:t>
      </w:r>
      <w:proofErr w:type="spellStart"/>
      <w:r w:rsidRPr="00A24028">
        <w:rPr>
          <w:rFonts w:ascii="Arial" w:eastAsia="Times New Roman" w:hAnsi="Arial" w:cs="Arial"/>
          <w:sz w:val="21"/>
          <w:szCs w:val="21"/>
          <w:lang w:eastAsia="ru-RU"/>
        </w:rPr>
        <w:t>Fender</w:t>
      </w:r>
      <w:proofErr w:type="spellEnd"/>
      <w:r w:rsidRPr="00A24028">
        <w:rPr>
          <w:rFonts w:ascii="Arial" w:eastAsia="Times New Roman" w:hAnsi="Arial" w:cs="Arial"/>
          <w:sz w:val="21"/>
          <w:szCs w:val="21"/>
          <w:lang w:eastAsia="ru-RU"/>
        </w:rPr>
        <w:t xml:space="preserve"> (и позже скопированный всеми) TMB, используемый в сотнях усилителей, можно легко использовать в качестве </w:t>
      </w:r>
      <w:proofErr w:type="spellStart"/>
      <w:r w:rsidRPr="00A24028">
        <w:rPr>
          <w:rFonts w:ascii="Arial" w:eastAsia="Times New Roman" w:hAnsi="Arial" w:cs="Arial"/>
          <w:sz w:val="21"/>
          <w:szCs w:val="21"/>
          <w:lang w:eastAsia="ru-RU"/>
        </w:rPr>
        <w:t>одноручечной</w:t>
      </w:r>
      <w:proofErr w:type="spellEnd"/>
      <w:r w:rsidRPr="00A24028">
        <w:rPr>
          <w:rFonts w:ascii="Arial" w:eastAsia="Times New Roman" w:hAnsi="Arial" w:cs="Arial"/>
          <w:sz w:val="21"/>
          <w:szCs w:val="21"/>
          <w:lang w:eastAsia="ru-RU"/>
        </w:rPr>
        <w:t xml:space="preserve"> регулировки тембра. Заменив потенциометры низких и средних частот резисторами, вы останетесь только с регулировкой высоких частот. При замене потенциометра низких частот 250 кОм резистор 82 кОм отлично имитирует потенциометр в среднем положении. Резистор 120 кОм отлично подходит для замены потенциометра низких частот 1 кОм в </w:t>
      </w:r>
      <w:proofErr w:type="spellStart"/>
      <w:r w:rsidRPr="00A24028">
        <w:rPr>
          <w:rFonts w:ascii="Arial" w:eastAsia="Times New Roman" w:hAnsi="Arial" w:cs="Arial"/>
          <w:sz w:val="21"/>
          <w:szCs w:val="21"/>
          <w:lang w:eastAsia="ru-RU"/>
        </w:rPr>
        <w:t>темброблоке</w:t>
      </w:r>
      <w:proofErr w:type="spellEnd"/>
      <w:r w:rsidRPr="00A24028">
        <w:rPr>
          <w:rFonts w:ascii="Arial" w:eastAsia="Times New Roman" w:hAnsi="Arial" w:cs="Arial"/>
          <w:sz w:val="21"/>
          <w:szCs w:val="21"/>
          <w:lang w:eastAsia="ru-RU"/>
        </w:rPr>
        <w:t xml:space="preserve"> </w:t>
      </w:r>
      <w:proofErr w:type="spellStart"/>
      <w:r w:rsidRPr="00A24028">
        <w:rPr>
          <w:rFonts w:ascii="Arial" w:eastAsia="Times New Roman" w:hAnsi="Arial" w:cs="Arial"/>
          <w:sz w:val="21"/>
          <w:szCs w:val="21"/>
          <w:lang w:eastAsia="ru-RU"/>
        </w:rPr>
        <w:t>Marshall</w:t>
      </w:r>
      <w:proofErr w:type="spellEnd"/>
      <w:r w:rsidRPr="00A24028">
        <w:rPr>
          <w:rFonts w:ascii="Arial" w:eastAsia="Times New Roman" w:hAnsi="Arial" w:cs="Arial"/>
          <w:sz w:val="21"/>
          <w:szCs w:val="21"/>
          <w:lang w:eastAsia="ru-RU"/>
        </w:rPr>
        <w:t xml:space="preserve"> имитирует этот потенциометр в полдень. При выборе резистора для средних частот обычно хорошей отправной точкой будет половина номинала потенциометра. Увеличьте его для усиления средних частот и уменьшите для их уменьшения.</w:t>
      </w:r>
      <w:r w:rsidRPr="00A24028">
        <w:rPr>
          <w:rFonts w:ascii="Arial" w:eastAsia="Times New Roman" w:hAnsi="Arial" w:cs="Arial"/>
          <w:sz w:val="21"/>
          <w:szCs w:val="21"/>
          <w:lang w:eastAsia="ru-RU"/>
        </w:rPr>
        <w:br/>
        <w:t>Сложность: Высокие</w:t>
      </w:r>
      <w:r w:rsidRPr="00A24028">
        <w:rPr>
          <w:rFonts w:ascii="Arial" w:eastAsia="Times New Roman" w:hAnsi="Arial" w:cs="Arial"/>
          <w:sz w:val="21"/>
          <w:szCs w:val="21"/>
          <w:lang w:eastAsia="ru-RU"/>
        </w:rPr>
        <w:br/>
        <w:t>потери: Высокие потери</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09875" cy="2857500"/>
            <wp:effectExtent l="0" t="0" r="9525" b="0"/>
            <wp:docPr id="5" name="Рисунок 5" descr="https://chasingtone.com/wp-content/uploads/2020/05/TMBfixed-295x300-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asingtone.com/wp-content/uploads/2020/05/TMBfixed-295x300-1.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28575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Регуляторы басов</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 xml:space="preserve">11) Регулятор баса </w:t>
      </w:r>
      <w:proofErr w:type="spellStart"/>
      <w:r w:rsidRPr="00A24028">
        <w:rPr>
          <w:rFonts w:ascii="inherit" w:eastAsia="Times New Roman" w:hAnsi="inherit" w:cs="Arial"/>
          <w:sz w:val="21"/>
          <w:szCs w:val="21"/>
          <w:bdr w:val="none" w:sz="0" w:space="0" w:color="auto" w:frame="1"/>
          <w:lang w:eastAsia="ru-RU"/>
        </w:rPr>
        <w:t>Gibson</w:t>
      </w:r>
      <w:proofErr w:type="spellEnd"/>
      <w:r w:rsidRPr="00A24028">
        <w:rPr>
          <w:rFonts w:ascii="inherit" w:eastAsia="Times New Roman" w:hAnsi="inherit" w:cs="Arial"/>
          <w:sz w:val="21"/>
          <w:szCs w:val="21"/>
          <w:bdr w:val="none" w:sz="0" w:space="0" w:color="auto" w:frame="1"/>
          <w:lang w:eastAsia="ru-RU"/>
        </w:rPr>
        <w:t>.</w:t>
      </w:r>
      <w:r w:rsidRPr="00A24028">
        <w:rPr>
          <w:rFonts w:ascii="Arial" w:eastAsia="Times New Roman" w:hAnsi="Arial" w:cs="Arial"/>
          <w:sz w:val="21"/>
          <w:szCs w:val="21"/>
          <w:lang w:eastAsia="ru-RU"/>
        </w:rPr>
        <w:br/>
        <w:t>Большинство регуляторов тона в этом списке отвечают за высокие частоты. Этот отвечает за низкие. Также встречается в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"http://chasingtone.com/schematicheaven/gibsonamps/ga30rvt.pdf"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Gibson</w:t>
      </w:r>
      <w:proofErr w:type="spellEnd"/>
      <w:r w:rsidRPr="00A24028">
        <w:rPr>
          <w:rFonts w:ascii="inherit" w:eastAsia="Times New Roman" w:hAnsi="inherit" w:cs="Arial"/>
          <w:color w:val="658A78"/>
          <w:sz w:val="21"/>
          <w:szCs w:val="21"/>
          <w:u w:val="single"/>
          <w:bdr w:val="none" w:sz="0" w:space="0" w:color="auto" w:frame="1"/>
          <w:lang w:eastAsia="ru-RU"/>
        </w:rPr>
        <w:t xml:space="preserve"> GA30</w:t>
      </w:r>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и представляет собой отдельный регулятор баса, использующий конденсаторы разной ёмкости для управления басом. При повороте ручки больше сигнала проходит через конденсатор меньшей ёмкости, что снижает низкие частоты.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"http://www.chasingtone.com/schematics/PPO25/matchlesschieftan.pdf"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Matchless</w:t>
      </w:r>
      <w:proofErr w:type="spellEnd"/>
      <w:r w:rsidRPr="00A24028">
        <w:rPr>
          <w:rFonts w:ascii="inherit" w:eastAsia="Times New Roman" w:hAnsi="inherit" w:cs="Arial"/>
          <w:color w:val="658A78"/>
          <w:sz w:val="21"/>
          <w:szCs w:val="21"/>
          <w:u w:val="single"/>
          <w:bdr w:val="none" w:sz="0" w:space="0" w:color="auto" w:frame="1"/>
          <w:lang w:eastAsia="ru-RU"/>
        </w:rPr>
        <w:t xml:space="preserve"> </w:t>
      </w:r>
      <w:proofErr w:type="spellStart"/>
      <w:r w:rsidRPr="00A24028">
        <w:rPr>
          <w:rFonts w:ascii="inherit" w:eastAsia="Times New Roman" w:hAnsi="inherit" w:cs="Arial"/>
          <w:color w:val="658A78"/>
          <w:sz w:val="21"/>
          <w:szCs w:val="21"/>
          <w:u w:val="single"/>
          <w:bdr w:val="none" w:sz="0" w:space="0" w:color="auto" w:frame="1"/>
          <w:lang w:eastAsia="ru-RU"/>
        </w:rPr>
        <w:t>Chieftain</w:t>
      </w:r>
      <w:proofErr w:type="spellEnd"/>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использует этот регулятор баса.</w:t>
      </w:r>
      <w:r w:rsidRPr="00A24028">
        <w:rPr>
          <w:rFonts w:ascii="Arial" w:eastAsia="Times New Roman" w:hAnsi="Arial" w:cs="Arial"/>
          <w:sz w:val="21"/>
          <w:szCs w:val="21"/>
          <w:lang w:eastAsia="ru-RU"/>
        </w:rPr>
        <w:br/>
        <w:t>Сложность: умеренная.</w:t>
      </w:r>
      <w:r w:rsidRPr="00A24028">
        <w:rPr>
          <w:rFonts w:ascii="Arial" w:eastAsia="Times New Roman" w:hAnsi="Arial" w:cs="Arial"/>
          <w:sz w:val="21"/>
          <w:szCs w:val="21"/>
          <w:lang w:eastAsia="ru-RU"/>
        </w:rPr>
        <w:br/>
        <w:t>Потери: от средних до низких.</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2038350"/>
            <wp:effectExtent l="0" t="0" r="0" b="0"/>
            <wp:docPr id="4" name="Рисунок 4" descr="https://chasingtone.com/wp-content/uploads/2020/05/GA30bass-300x214-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asingtone.com/wp-content/uploads/2020/05/GA30bass-300x214-1.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12) Селектор разделительного конденсатора.</w:t>
      </w:r>
      <w:r w:rsidRPr="00A24028">
        <w:rPr>
          <w:rFonts w:ascii="Arial" w:eastAsia="Times New Roman" w:hAnsi="Arial" w:cs="Arial"/>
          <w:sz w:val="21"/>
          <w:szCs w:val="21"/>
          <w:lang w:eastAsia="ru-RU"/>
        </w:rPr>
        <w:br/>
        <w:t xml:space="preserve">Это также скорее регулятор баса. Вместо потенциометра используется многопозиционный переключатель для выбора разделительных конденсаторов разной ёмкости. Чем меньше </w:t>
      </w:r>
      <w:r w:rsidRPr="00A24028">
        <w:rPr>
          <w:rFonts w:ascii="Arial" w:eastAsia="Times New Roman" w:hAnsi="Arial" w:cs="Arial"/>
          <w:sz w:val="21"/>
          <w:szCs w:val="21"/>
          <w:lang w:eastAsia="ru-RU"/>
        </w:rPr>
        <w:lastRenderedPageBreak/>
        <w:t>конденсатор, тем меньше низкие частоты проходят через остальную часть схемы. Рекомендуется использовать</w:t>
      </w:r>
      <w:r w:rsidRPr="00A24028">
        <w:rPr>
          <w:rFonts w:ascii="Arial" w:eastAsia="Times New Roman" w:hAnsi="Arial" w:cs="Arial"/>
          <w:sz w:val="21"/>
          <w:szCs w:val="21"/>
          <w:lang w:eastAsia="ru-RU"/>
        </w:rPr>
        <w:br/>
        <w:t>резисторы с высоким номиналом (10 МОм) между конденсаторами, чтобы исключить щелчки при использовании переключателя. В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"http://chasingtone.com/schematicheaven/newamps/matchless_dc30_old.pdf"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Matchless</w:t>
      </w:r>
      <w:proofErr w:type="spellEnd"/>
      <w:r w:rsidRPr="00A24028">
        <w:rPr>
          <w:rFonts w:ascii="inherit" w:eastAsia="Times New Roman" w:hAnsi="inherit" w:cs="Arial"/>
          <w:color w:val="658A78"/>
          <w:sz w:val="21"/>
          <w:szCs w:val="21"/>
          <w:u w:val="single"/>
          <w:bdr w:val="none" w:sz="0" w:space="0" w:color="auto" w:frame="1"/>
          <w:lang w:eastAsia="ru-RU"/>
        </w:rPr>
        <w:t xml:space="preserve"> DC30 </w:t>
      </w:r>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используется такой переключатель.</w:t>
      </w:r>
      <w:r w:rsidRPr="00A24028">
        <w:rPr>
          <w:rFonts w:ascii="Arial" w:eastAsia="Times New Roman" w:hAnsi="Arial" w:cs="Arial"/>
          <w:sz w:val="21"/>
          <w:szCs w:val="21"/>
          <w:lang w:eastAsia="ru-RU"/>
        </w:rPr>
        <w:br/>
        <w:t>Сложность: высокая (зависит от количества используемых конденсаторов).</w:t>
      </w:r>
      <w:r w:rsidRPr="00A24028">
        <w:rPr>
          <w:rFonts w:ascii="Arial" w:eastAsia="Times New Roman" w:hAnsi="Arial" w:cs="Arial"/>
          <w:sz w:val="21"/>
          <w:szCs w:val="21"/>
          <w:lang w:eastAsia="ru-RU"/>
        </w:rPr>
        <w:br/>
        <w:t>Потери: низкие.</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1514475"/>
            <wp:effectExtent l="0" t="0" r="0" b="9525"/>
            <wp:docPr id="3" name="Рисунок 3" descr="https://chasingtone.com/wp-content/uploads/2020/05/switch-300x159-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singtone.com/wp-content/uploads/2020/05/switch-300x159-1.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Средние элементы управления</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 xml:space="preserve">13) </w:t>
      </w:r>
      <w:proofErr w:type="spellStart"/>
      <w:r w:rsidRPr="00A24028">
        <w:rPr>
          <w:rFonts w:ascii="inherit" w:eastAsia="Times New Roman" w:hAnsi="inherit" w:cs="Arial"/>
          <w:sz w:val="21"/>
          <w:szCs w:val="21"/>
          <w:bdr w:val="none" w:sz="0" w:space="0" w:color="auto" w:frame="1"/>
          <w:lang w:eastAsia="ru-RU"/>
        </w:rPr>
        <w:t>Gibson</w:t>
      </w:r>
      <w:proofErr w:type="spellEnd"/>
      <w:r w:rsidRPr="00A24028">
        <w:rPr>
          <w:rFonts w:ascii="inherit" w:eastAsia="Times New Roman" w:hAnsi="inherit" w:cs="Arial"/>
          <w:sz w:val="21"/>
          <w:szCs w:val="21"/>
          <w:bdr w:val="none" w:sz="0" w:space="0" w:color="auto" w:frame="1"/>
          <w:lang w:eastAsia="ru-RU"/>
        </w:rPr>
        <w:t xml:space="preserve"> </w:t>
      </w:r>
      <w:proofErr w:type="spellStart"/>
      <w:r w:rsidRPr="00A24028">
        <w:rPr>
          <w:rFonts w:ascii="inherit" w:eastAsia="Times New Roman" w:hAnsi="inherit" w:cs="Arial"/>
          <w:sz w:val="21"/>
          <w:szCs w:val="21"/>
          <w:bdr w:val="none" w:sz="0" w:space="0" w:color="auto" w:frame="1"/>
          <w:lang w:eastAsia="ru-RU"/>
        </w:rPr>
        <w:t>Mid</w:t>
      </w:r>
      <w:proofErr w:type="spellEnd"/>
      <w:r w:rsidRPr="00A24028">
        <w:rPr>
          <w:rFonts w:ascii="inherit" w:eastAsia="Times New Roman" w:hAnsi="inherit" w:cs="Arial"/>
          <w:sz w:val="21"/>
          <w:szCs w:val="21"/>
          <w:bdr w:val="none" w:sz="0" w:space="0" w:color="auto" w:frame="1"/>
          <w:lang w:eastAsia="ru-RU"/>
        </w:rPr>
        <w:t xml:space="preserve"> </w:t>
      </w:r>
      <w:proofErr w:type="spellStart"/>
      <w:r w:rsidRPr="00A24028">
        <w:rPr>
          <w:rFonts w:ascii="inherit" w:eastAsia="Times New Roman" w:hAnsi="inherit" w:cs="Arial"/>
          <w:sz w:val="21"/>
          <w:szCs w:val="21"/>
          <w:bdr w:val="none" w:sz="0" w:space="0" w:color="auto" w:frame="1"/>
          <w:lang w:eastAsia="ru-RU"/>
        </w:rPr>
        <w:t>Control</w:t>
      </w:r>
      <w:proofErr w:type="spellEnd"/>
      <w:r w:rsidRPr="00A24028">
        <w:rPr>
          <w:rFonts w:ascii="inherit" w:eastAsia="Times New Roman" w:hAnsi="inherit" w:cs="Arial"/>
          <w:sz w:val="21"/>
          <w:szCs w:val="21"/>
          <w:bdr w:val="none" w:sz="0" w:space="0" w:color="auto" w:frame="1"/>
          <w:lang w:eastAsia="ru-RU"/>
        </w:rPr>
        <w:t>.</w:t>
      </w:r>
      <w:r w:rsidRPr="00A24028">
        <w:rPr>
          <w:rFonts w:ascii="Arial" w:eastAsia="Times New Roman" w:hAnsi="Arial" w:cs="Arial"/>
          <w:sz w:val="21"/>
          <w:szCs w:val="21"/>
          <w:lang w:eastAsia="ru-RU"/>
        </w:rPr>
        <w:br/>
        <w:t>Ещё одна удобная схема от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"http://chasingtone.com/schematicheaven/gibsonamps/ga30rvt.pdf"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Gibson</w:t>
      </w:r>
      <w:proofErr w:type="spellEnd"/>
      <w:r w:rsidRPr="00A24028">
        <w:rPr>
          <w:rFonts w:ascii="inherit" w:eastAsia="Times New Roman" w:hAnsi="inherit" w:cs="Arial"/>
          <w:color w:val="658A78"/>
          <w:sz w:val="21"/>
          <w:szCs w:val="21"/>
          <w:u w:val="single"/>
          <w:bdr w:val="none" w:sz="0" w:space="0" w:color="auto" w:frame="1"/>
          <w:lang w:eastAsia="ru-RU"/>
        </w:rPr>
        <w:t xml:space="preserve"> GA-30</w:t>
      </w:r>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 Это автономный регулятор средних частот.</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647950" cy="2781300"/>
            <wp:effectExtent l="0" t="0" r="0" b="0"/>
            <wp:docPr id="2" name="Рисунок 2" descr="https://chasingtone.com/wp-content/uploads/2020/05/ga30-mi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asingtone.com/wp-content/uploads/2020/05/ga30-mid.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47950" cy="2781300"/>
                    </a:xfrm>
                    <a:prstGeom prst="rect">
                      <a:avLst/>
                    </a:prstGeom>
                    <a:noFill/>
                    <a:ln>
                      <a:noFill/>
                    </a:ln>
                  </pic:spPr>
                </pic:pic>
              </a:graphicData>
            </a:graphic>
          </wp:inline>
        </w:drawing>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sz w:val="21"/>
          <w:szCs w:val="21"/>
          <w:bdr w:val="none" w:sz="0" w:space="0" w:color="auto" w:frame="1"/>
          <w:lang w:eastAsia="ru-RU"/>
        </w:rPr>
        <w:t xml:space="preserve">14) Регулятор средних частот </w:t>
      </w:r>
      <w:proofErr w:type="spellStart"/>
      <w:r w:rsidRPr="00A24028">
        <w:rPr>
          <w:rFonts w:ascii="inherit" w:eastAsia="Times New Roman" w:hAnsi="inherit" w:cs="Arial"/>
          <w:sz w:val="21"/>
          <w:szCs w:val="21"/>
          <w:bdr w:val="none" w:sz="0" w:space="0" w:color="auto" w:frame="1"/>
          <w:lang w:eastAsia="ru-RU"/>
        </w:rPr>
        <w:t>Framus</w:t>
      </w:r>
      <w:proofErr w:type="spellEnd"/>
      <w:r w:rsidRPr="00A24028">
        <w:rPr>
          <w:rFonts w:ascii="inherit" w:eastAsia="Times New Roman" w:hAnsi="inherit" w:cs="Arial"/>
          <w:sz w:val="21"/>
          <w:szCs w:val="21"/>
          <w:bdr w:val="none" w:sz="0" w:space="0" w:color="auto" w:frame="1"/>
          <w:lang w:eastAsia="ru-RU"/>
        </w:rPr>
        <w:t>.</w:t>
      </w:r>
      <w:r w:rsidRPr="00A24028">
        <w:rPr>
          <w:rFonts w:ascii="Arial" w:eastAsia="Times New Roman" w:hAnsi="Arial" w:cs="Arial"/>
          <w:sz w:val="21"/>
          <w:szCs w:val="21"/>
          <w:lang w:eastAsia="ru-RU"/>
        </w:rPr>
        <w:br/>
        <w:t>Этот регулятор установлен на  </w:t>
      </w:r>
      <w:proofErr w:type="spellStart"/>
      <w:r w:rsidRPr="00A24028">
        <w:rPr>
          <w:rFonts w:ascii="Arial" w:eastAsia="Times New Roman" w:hAnsi="Arial" w:cs="Arial"/>
          <w:sz w:val="21"/>
          <w:szCs w:val="21"/>
          <w:lang w:eastAsia="ru-RU"/>
        </w:rPr>
        <w:fldChar w:fldCharType="begin"/>
      </w:r>
      <w:r w:rsidRPr="00A24028">
        <w:rPr>
          <w:rFonts w:ascii="Arial" w:eastAsia="Times New Roman" w:hAnsi="Arial" w:cs="Arial"/>
          <w:sz w:val="21"/>
          <w:szCs w:val="21"/>
          <w:lang w:eastAsia="ru-RU"/>
        </w:rPr>
        <w:instrText xml:space="preserve"> HYPERLINK "http://www.chasingtone.com/schematics/PPO25/Cobra_V1-2.pdf" \t "_blank" </w:instrText>
      </w:r>
      <w:r w:rsidRPr="00A24028">
        <w:rPr>
          <w:rFonts w:ascii="Arial" w:eastAsia="Times New Roman" w:hAnsi="Arial" w:cs="Arial"/>
          <w:sz w:val="21"/>
          <w:szCs w:val="21"/>
          <w:lang w:eastAsia="ru-RU"/>
        </w:rPr>
        <w:fldChar w:fldCharType="separate"/>
      </w:r>
      <w:r w:rsidRPr="00A24028">
        <w:rPr>
          <w:rFonts w:ascii="inherit" w:eastAsia="Times New Roman" w:hAnsi="inherit" w:cs="Arial"/>
          <w:color w:val="658A78"/>
          <w:sz w:val="21"/>
          <w:szCs w:val="21"/>
          <w:u w:val="single"/>
          <w:bdr w:val="none" w:sz="0" w:space="0" w:color="auto" w:frame="1"/>
          <w:lang w:eastAsia="ru-RU"/>
        </w:rPr>
        <w:t>Framus</w:t>
      </w:r>
      <w:proofErr w:type="spellEnd"/>
      <w:r w:rsidRPr="00A24028">
        <w:rPr>
          <w:rFonts w:ascii="inherit" w:eastAsia="Times New Roman" w:hAnsi="inherit" w:cs="Arial"/>
          <w:color w:val="658A78"/>
          <w:sz w:val="21"/>
          <w:szCs w:val="21"/>
          <w:u w:val="single"/>
          <w:bdr w:val="none" w:sz="0" w:space="0" w:color="auto" w:frame="1"/>
          <w:lang w:eastAsia="ru-RU"/>
        </w:rPr>
        <w:t xml:space="preserve"> </w:t>
      </w:r>
      <w:proofErr w:type="spellStart"/>
      <w:r w:rsidRPr="00A24028">
        <w:rPr>
          <w:rFonts w:ascii="inherit" w:eastAsia="Times New Roman" w:hAnsi="inherit" w:cs="Arial"/>
          <w:color w:val="658A78"/>
          <w:sz w:val="21"/>
          <w:szCs w:val="21"/>
          <w:u w:val="single"/>
          <w:bdr w:val="none" w:sz="0" w:space="0" w:color="auto" w:frame="1"/>
          <w:lang w:eastAsia="ru-RU"/>
        </w:rPr>
        <w:t>Cobra</w:t>
      </w:r>
      <w:proofErr w:type="spellEnd"/>
      <w:r w:rsidRPr="00A24028">
        <w:rPr>
          <w:rFonts w:ascii="Arial" w:eastAsia="Times New Roman" w:hAnsi="Arial" w:cs="Arial"/>
          <w:sz w:val="21"/>
          <w:szCs w:val="21"/>
          <w:lang w:eastAsia="ru-RU"/>
        </w:rPr>
        <w:fldChar w:fldCharType="end"/>
      </w:r>
      <w:r w:rsidRPr="00A24028">
        <w:rPr>
          <w:rFonts w:ascii="Arial" w:eastAsia="Times New Roman" w:hAnsi="Arial" w:cs="Arial"/>
          <w:sz w:val="21"/>
          <w:szCs w:val="21"/>
          <w:lang w:eastAsia="ru-RU"/>
        </w:rPr>
        <w:t xml:space="preserve">  , и мне он гораздо больше нравится, чем регулятор средних частот </w:t>
      </w:r>
      <w:proofErr w:type="spellStart"/>
      <w:r w:rsidRPr="00A24028">
        <w:rPr>
          <w:rFonts w:ascii="Arial" w:eastAsia="Times New Roman" w:hAnsi="Arial" w:cs="Arial"/>
          <w:sz w:val="21"/>
          <w:szCs w:val="21"/>
          <w:lang w:eastAsia="ru-RU"/>
        </w:rPr>
        <w:t>Gibson</w:t>
      </w:r>
      <w:proofErr w:type="spellEnd"/>
      <w:r w:rsidRPr="00A24028">
        <w:rPr>
          <w:rFonts w:ascii="Arial" w:eastAsia="Times New Roman" w:hAnsi="Arial" w:cs="Arial"/>
          <w:sz w:val="21"/>
          <w:szCs w:val="21"/>
          <w:lang w:eastAsia="ru-RU"/>
        </w:rPr>
        <w:t xml:space="preserve">. С ним можно добиться очень приятного, словно в стиле </w:t>
      </w:r>
      <w:proofErr w:type="spellStart"/>
      <w:r w:rsidRPr="00A24028">
        <w:rPr>
          <w:rFonts w:ascii="Arial" w:eastAsia="Times New Roman" w:hAnsi="Arial" w:cs="Arial"/>
          <w:sz w:val="21"/>
          <w:szCs w:val="21"/>
          <w:lang w:eastAsia="ru-RU"/>
        </w:rPr>
        <w:t>Fender</w:t>
      </w:r>
      <w:proofErr w:type="spellEnd"/>
      <w:r w:rsidRPr="00A24028">
        <w:rPr>
          <w:rFonts w:ascii="Arial" w:eastAsia="Times New Roman" w:hAnsi="Arial" w:cs="Arial"/>
          <w:sz w:val="21"/>
          <w:szCs w:val="21"/>
          <w:lang w:eastAsia="ru-RU"/>
        </w:rPr>
        <w:t>, звучания.</w:t>
      </w:r>
    </w:p>
    <w:p w:rsidR="00A24028" w:rsidRPr="00A24028" w:rsidRDefault="00A24028" w:rsidP="00A24028">
      <w:pPr>
        <w:pStyle w:val="ac"/>
        <w:rPr>
          <w:rFonts w:ascii="Arial" w:eastAsia="Times New Roman" w:hAnsi="Arial" w:cs="Arial"/>
          <w:sz w:val="21"/>
          <w:szCs w:val="21"/>
          <w:lang w:eastAsia="ru-RU"/>
        </w:rPr>
      </w:pPr>
      <w:r w:rsidRPr="00A24028">
        <w:rPr>
          <w:rFonts w:ascii="inherit" w:eastAsia="Times New Roman" w:hAnsi="inherit" w:cs="Arial"/>
          <w:noProof/>
          <w:color w:val="658A78"/>
          <w:sz w:val="21"/>
          <w:szCs w:val="21"/>
          <w:bdr w:val="none" w:sz="0" w:space="0" w:color="auto" w:frame="1"/>
          <w:lang w:eastAsia="ru-RU"/>
        </w:rPr>
        <w:drawing>
          <wp:inline distT="0" distB="0" distL="0" distR="0">
            <wp:extent cx="2857500" cy="1800225"/>
            <wp:effectExtent l="0" t="0" r="0" b="9525"/>
            <wp:docPr id="1" name="Рисунок 1" descr="https://chasingtone.com/wp-content/uploads/2020/05/FramusMid-300x189-1.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asingtone.com/wp-content/uploads/2020/05/FramusMid-300x189-1.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660437" w:rsidRDefault="00660437" w:rsidP="00A24028">
      <w:pPr>
        <w:pStyle w:val="ac"/>
      </w:pPr>
      <w:r>
        <w:t>ИСТОЧНИК</w:t>
      </w:r>
    </w:p>
    <w:p w:rsidR="003D7C87" w:rsidRDefault="00DA0BD7" w:rsidP="00A24028">
      <w:pPr>
        <w:pStyle w:val="ac"/>
      </w:pPr>
      <w:hyperlink r:id="rId39" w:history="1">
        <w:r w:rsidRPr="00AF36BF">
          <w:rPr>
            <w:rStyle w:val="a5"/>
          </w:rPr>
          <w:t>https://chasingtone.com/guide-to-single-knob-tone-controls/</w:t>
        </w:r>
      </w:hyperlink>
    </w:p>
    <w:p w:rsidR="00DA0BD7" w:rsidRDefault="00DA0BD7" w:rsidP="00A24028">
      <w:pPr>
        <w:pStyle w:val="ac"/>
      </w:pPr>
      <w:r>
        <w:rPr>
          <w:rFonts w:ascii="Verdana" w:hAnsi="Verdana"/>
          <w:color w:val="606615"/>
          <w:sz w:val="16"/>
          <w:szCs w:val="16"/>
          <w:shd w:val="clear" w:color="auto" w:fill="FFFFFF"/>
        </w:rPr>
        <w:t>Все размещенные файлы предоставлены для ознакомительного процесса. Ни основатели проекта, ни хостинг-провайдер, не любые другие физические или юридические лица не несут никакой ответственности за использование материалов сайта. Вы "обязаны" удалить скачанный программный продукт через 24 часа.</w:t>
      </w:r>
    </w:p>
    <w:sectPr w:rsidR="00DA0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28"/>
    <w:rsid w:val="003D7C87"/>
    <w:rsid w:val="00660437"/>
    <w:rsid w:val="00A24028"/>
    <w:rsid w:val="00DA0BD7"/>
    <w:rsid w:val="00E0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D303"/>
  <w15:chartTrackingRefBased/>
  <w15:docId w15:val="{450A2D93-AB00-4B20-B770-001DBCDE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028"/>
  </w:style>
  <w:style w:type="paragraph" w:styleId="1">
    <w:name w:val="heading 1"/>
    <w:basedOn w:val="a"/>
    <w:next w:val="a"/>
    <w:link w:val="10"/>
    <w:uiPriority w:val="9"/>
    <w:qFormat/>
    <w:rsid w:val="00A240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2402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A2402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A240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2402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24028"/>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A2402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A2402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A2402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028"/>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A24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4028"/>
    <w:rPr>
      <w:b/>
      <w:bCs/>
      <w:color w:val="auto"/>
    </w:rPr>
  </w:style>
  <w:style w:type="character" w:styleId="a5">
    <w:name w:val="Hyperlink"/>
    <w:basedOn w:val="a0"/>
    <w:uiPriority w:val="99"/>
    <w:unhideWhenUsed/>
    <w:rsid w:val="00A24028"/>
    <w:rPr>
      <w:color w:val="0000FF"/>
      <w:u w:val="single"/>
    </w:rPr>
  </w:style>
  <w:style w:type="character" w:customStyle="1" w:styleId="20">
    <w:name w:val="Заголовок 2 Знак"/>
    <w:basedOn w:val="a0"/>
    <w:link w:val="2"/>
    <w:uiPriority w:val="9"/>
    <w:semiHidden/>
    <w:rsid w:val="00A24028"/>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A24028"/>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A2402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A2402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24028"/>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A24028"/>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A2402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A24028"/>
    <w:rPr>
      <w:rFonts w:asciiTheme="majorHAnsi" w:eastAsiaTheme="majorEastAsia" w:hAnsiTheme="majorHAnsi" w:cstheme="majorBidi"/>
      <w:i/>
      <w:iCs/>
      <w:color w:val="262626" w:themeColor="text1" w:themeTint="D9"/>
      <w:sz w:val="21"/>
      <w:szCs w:val="21"/>
    </w:rPr>
  </w:style>
  <w:style w:type="paragraph" w:styleId="a6">
    <w:name w:val="caption"/>
    <w:basedOn w:val="a"/>
    <w:next w:val="a"/>
    <w:uiPriority w:val="35"/>
    <w:semiHidden/>
    <w:unhideWhenUsed/>
    <w:qFormat/>
    <w:rsid w:val="00A24028"/>
    <w:pPr>
      <w:spacing w:after="200" w:line="240" w:lineRule="auto"/>
    </w:pPr>
    <w:rPr>
      <w:i/>
      <w:iCs/>
      <w:color w:val="44546A" w:themeColor="text2"/>
      <w:sz w:val="18"/>
      <w:szCs w:val="18"/>
    </w:rPr>
  </w:style>
  <w:style w:type="paragraph" w:styleId="a7">
    <w:name w:val="Title"/>
    <w:basedOn w:val="a"/>
    <w:next w:val="a"/>
    <w:link w:val="a8"/>
    <w:uiPriority w:val="10"/>
    <w:qFormat/>
    <w:rsid w:val="00A24028"/>
    <w:pPr>
      <w:spacing w:after="0" w:line="240" w:lineRule="auto"/>
      <w:contextualSpacing/>
    </w:pPr>
    <w:rPr>
      <w:rFonts w:asciiTheme="majorHAnsi" w:eastAsiaTheme="majorEastAsia" w:hAnsiTheme="majorHAnsi" w:cstheme="majorBidi"/>
      <w:spacing w:val="-10"/>
      <w:sz w:val="56"/>
      <w:szCs w:val="56"/>
    </w:rPr>
  </w:style>
  <w:style w:type="character" w:customStyle="1" w:styleId="a8">
    <w:name w:val="Заголовок Знак"/>
    <w:basedOn w:val="a0"/>
    <w:link w:val="a7"/>
    <w:uiPriority w:val="10"/>
    <w:rsid w:val="00A24028"/>
    <w:rPr>
      <w:rFonts w:asciiTheme="majorHAnsi" w:eastAsiaTheme="majorEastAsia" w:hAnsiTheme="majorHAnsi" w:cstheme="majorBidi"/>
      <w:spacing w:val="-10"/>
      <w:sz w:val="56"/>
      <w:szCs w:val="56"/>
    </w:rPr>
  </w:style>
  <w:style w:type="paragraph" w:styleId="a9">
    <w:name w:val="Subtitle"/>
    <w:basedOn w:val="a"/>
    <w:next w:val="a"/>
    <w:link w:val="aa"/>
    <w:uiPriority w:val="11"/>
    <w:qFormat/>
    <w:rsid w:val="00A24028"/>
    <w:pPr>
      <w:numPr>
        <w:ilvl w:val="1"/>
      </w:numPr>
    </w:pPr>
    <w:rPr>
      <w:color w:val="5A5A5A" w:themeColor="text1" w:themeTint="A5"/>
      <w:spacing w:val="15"/>
    </w:rPr>
  </w:style>
  <w:style w:type="character" w:customStyle="1" w:styleId="aa">
    <w:name w:val="Подзаголовок Знак"/>
    <w:basedOn w:val="a0"/>
    <w:link w:val="a9"/>
    <w:uiPriority w:val="11"/>
    <w:rsid w:val="00A24028"/>
    <w:rPr>
      <w:color w:val="5A5A5A" w:themeColor="text1" w:themeTint="A5"/>
      <w:spacing w:val="15"/>
    </w:rPr>
  </w:style>
  <w:style w:type="character" w:styleId="ab">
    <w:name w:val="Emphasis"/>
    <w:basedOn w:val="a0"/>
    <w:uiPriority w:val="20"/>
    <w:qFormat/>
    <w:rsid w:val="00A24028"/>
    <w:rPr>
      <w:i/>
      <w:iCs/>
      <w:color w:val="auto"/>
    </w:rPr>
  </w:style>
  <w:style w:type="paragraph" w:styleId="ac">
    <w:name w:val="No Spacing"/>
    <w:uiPriority w:val="1"/>
    <w:qFormat/>
    <w:rsid w:val="00A24028"/>
    <w:pPr>
      <w:spacing w:after="0" w:line="240" w:lineRule="auto"/>
    </w:pPr>
  </w:style>
  <w:style w:type="paragraph" w:styleId="21">
    <w:name w:val="Quote"/>
    <w:basedOn w:val="a"/>
    <w:next w:val="a"/>
    <w:link w:val="22"/>
    <w:uiPriority w:val="29"/>
    <w:qFormat/>
    <w:rsid w:val="00A24028"/>
    <w:pPr>
      <w:spacing w:before="200"/>
      <w:ind w:left="864" w:right="864"/>
    </w:pPr>
    <w:rPr>
      <w:i/>
      <w:iCs/>
      <w:color w:val="404040" w:themeColor="text1" w:themeTint="BF"/>
    </w:rPr>
  </w:style>
  <w:style w:type="character" w:customStyle="1" w:styleId="22">
    <w:name w:val="Цитата 2 Знак"/>
    <w:basedOn w:val="a0"/>
    <w:link w:val="21"/>
    <w:uiPriority w:val="29"/>
    <w:rsid w:val="00A24028"/>
    <w:rPr>
      <w:i/>
      <w:iCs/>
      <w:color w:val="404040" w:themeColor="text1" w:themeTint="BF"/>
    </w:rPr>
  </w:style>
  <w:style w:type="paragraph" w:styleId="ad">
    <w:name w:val="Intense Quote"/>
    <w:basedOn w:val="a"/>
    <w:next w:val="a"/>
    <w:link w:val="ae"/>
    <w:uiPriority w:val="30"/>
    <w:qFormat/>
    <w:rsid w:val="00A240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Выделенная цитата Знак"/>
    <w:basedOn w:val="a0"/>
    <w:link w:val="ad"/>
    <w:uiPriority w:val="30"/>
    <w:rsid w:val="00A24028"/>
    <w:rPr>
      <w:i/>
      <w:iCs/>
      <w:color w:val="5B9BD5" w:themeColor="accent1"/>
    </w:rPr>
  </w:style>
  <w:style w:type="character" w:styleId="af">
    <w:name w:val="Subtle Emphasis"/>
    <w:basedOn w:val="a0"/>
    <w:uiPriority w:val="19"/>
    <w:qFormat/>
    <w:rsid w:val="00A24028"/>
    <w:rPr>
      <w:i/>
      <w:iCs/>
      <w:color w:val="404040" w:themeColor="text1" w:themeTint="BF"/>
    </w:rPr>
  </w:style>
  <w:style w:type="character" w:styleId="af0">
    <w:name w:val="Intense Emphasis"/>
    <w:basedOn w:val="a0"/>
    <w:uiPriority w:val="21"/>
    <w:qFormat/>
    <w:rsid w:val="00A24028"/>
    <w:rPr>
      <w:i/>
      <w:iCs/>
      <w:color w:val="5B9BD5" w:themeColor="accent1"/>
    </w:rPr>
  </w:style>
  <w:style w:type="character" w:styleId="af1">
    <w:name w:val="Subtle Reference"/>
    <w:basedOn w:val="a0"/>
    <w:uiPriority w:val="31"/>
    <w:qFormat/>
    <w:rsid w:val="00A24028"/>
    <w:rPr>
      <w:smallCaps/>
      <w:color w:val="404040" w:themeColor="text1" w:themeTint="BF"/>
    </w:rPr>
  </w:style>
  <w:style w:type="character" w:styleId="af2">
    <w:name w:val="Intense Reference"/>
    <w:basedOn w:val="a0"/>
    <w:uiPriority w:val="32"/>
    <w:qFormat/>
    <w:rsid w:val="00A24028"/>
    <w:rPr>
      <w:b/>
      <w:bCs/>
      <w:smallCaps/>
      <w:color w:val="5B9BD5" w:themeColor="accent1"/>
      <w:spacing w:val="5"/>
    </w:rPr>
  </w:style>
  <w:style w:type="character" w:styleId="af3">
    <w:name w:val="Book Title"/>
    <w:basedOn w:val="a0"/>
    <w:uiPriority w:val="33"/>
    <w:qFormat/>
    <w:rsid w:val="00A24028"/>
    <w:rPr>
      <w:b/>
      <w:bCs/>
      <w:i/>
      <w:iCs/>
      <w:spacing w:val="5"/>
    </w:rPr>
  </w:style>
  <w:style w:type="paragraph" w:styleId="af4">
    <w:name w:val="TOC Heading"/>
    <w:basedOn w:val="1"/>
    <w:next w:val="a"/>
    <w:uiPriority w:val="39"/>
    <w:semiHidden/>
    <w:unhideWhenUsed/>
    <w:qFormat/>
    <w:rsid w:val="00A240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6279">
      <w:bodyDiv w:val="1"/>
      <w:marLeft w:val="0"/>
      <w:marRight w:val="0"/>
      <w:marTop w:val="0"/>
      <w:marBottom w:val="0"/>
      <w:divBdr>
        <w:top w:val="none" w:sz="0" w:space="0" w:color="auto"/>
        <w:left w:val="none" w:sz="0" w:space="0" w:color="auto"/>
        <w:bottom w:val="none" w:sz="0" w:space="0" w:color="auto"/>
        <w:right w:val="none" w:sz="0" w:space="0" w:color="auto"/>
      </w:divBdr>
      <w:divsChild>
        <w:div w:id="555050689">
          <w:marLeft w:val="0"/>
          <w:marRight w:val="0"/>
          <w:marTop w:val="0"/>
          <w:marBottom w:val="0"/>
          <w:divBdr>
            <w:top w:val="none" w:sz="0" w:space="0" w:color="auto"/>
            <w:left w:val="none" w:sz="0" w:space="0" w:color="auto"/>
            <w:bottom w:val="none" w:sz="0" w:space="0" w:color="auto"/>
            <w:right w:val="none" w:sz="0" w:space="0" w:color="auto"/>
          </w:divBdr>
          <w:divsChild>
            <w:div w:id="1278676701">
              <w:marLeft w:val="0"/>
              <w:marRight w:val="0"/>
              <w:marTop w:val="0"/>
              <w:marBottom w:val="0"/>
              <w:divBdr>
                <w:top w:val="none" w:sz="0" w:space="0" w:color="auto"/>
                <w:left w:val="none" w:sz="0" w:space="0" w:color="auto"/>
                <w:bottom w:val="none" w:sz="0" w:space="0" w:color="auto"/>
                <w:right w:val="none" w:sz="0" w:space="0" w:color="auto"/>
              </w:divBdr>
            </w:div>
            <w:div w:id="1324313852">
              <w:marLeft w:val="0"/>
              <w:marRight w:val="0"/>
              <w:marTop w:val="0"/>
              <w:marBottom w:val="0"/>
              <w:divBdr>
                <w:top w:val="none" w:sz="0" w:space="0" w:color="auto"/>
                <w:left w:val="none" w:sz="0" w:space="0" w:color="auto"/>
                <w:bottom w:val="none" w:sz="0" w:space="0" w:color="auto"/>
                <w:right w:val="none" w:sz="0" w:space="0" w:color="auto"/>
              </w:divBdr>
            </w:div>
            <w:div w:id="816800443">
              <w:marLeft w:val="0"/>
              <w:marRight w:val="0"/>
              <w:marTop w:val="0"/>
              <w:marBottom w:val="0"/>
              <w:divBdr>
                <w:top w:val="none" w:sz="0" w:space="0" w:color="auto"/>
                <w:left w:val="none" w:sz="0" w:space="0" w:color="auto"/>
                <w:bottom w:val="none" w:sz="0" w:space="0" w:color="auto"/>
                <w:right w:val="none" w:sz="0" w:space="0" w:color="auto"/>
              </w:divBdr>
            </w:div>
            <w:div w:id="1218586313">
              <w:marLeft w:val="0"/>
              <w:marRight w:val="0"/>
              <w:marTop w:val="0"/>
              <w:marBottom w:val="0"/>
              <w:divBdr>
                <w:top w:val="none" w:sz="0" w:space="0" w:color="auto"/>
                <w:left w:val="none" w:sz="0" w:space="0" w:color="auto"/>
                <w:bottom w:val="none" w:sz="0" w:space="0" w:color="auto"/>
                <w:right w:val="none" w:sz="0" w:space="0" w:color="auto"/>
              </w:divBdr>
            </w:div>
            <w:div w:id="1839271867">
              <w:marLeft w:val="0"/>
              <w:marRight w:val="0"/>
              <w:marTop w:val="0"/>
              <w:marBottom w:val="0"/>
              <w:divBdr>
                <w:top w:val="none" w:sz="0" w:space="0" w:color="auto"/>
                <w:left w:val="none" w:sz="0" w:space="0" w:color="auto"/>
                <w:bottom w:val="none" w:sz="0" w:space="0" w:color="auto"/>
                <w:right w:val="none" w:sz="0" w:space="0" w:color="auto"/>
              </w:divBdr>
            </w:div>
            <w:div w:id="69548518">
              <w:marLeft w:val="0"/>
              <w:marRight w:val="0"/>
              <w:marTop w:val="0"/>
              <w:marBottom w:val="0"/>
              <w:divBdr>
                <w:top w:val="none" w:sz="0" w:space="0" w:color="auto"/>
                <w:left w:val="none" w:sz="0" w:space="0" w:color="auto"/>
                <w:bottom w:val="none" w:sz="0" w:space="0" w:color="auto"/>
                <w:right w:val="none" w:sz="0" w:space="0" w:color="auto"/>
              </w:divBdr>
            </w:div>
            <w:div w:id="1272665003">
              <w:marLeft w:val="0"/>
              <w:marRight w:val="0"/>
              <w:marTop w:val="0"/>
              <w:marBottom w:val="0"/>
              <w:divBdr>
                <w:top w:val="none" w:sz="0" w:space="0" w:color="auto"/>
                <w:left w:val="none" w:sz="0" w:space="0" w:color="auto"/>
                <w:bottom w:val="none" w:sz="0" w:space="0" w:color="auto"/>
                <w:right w:val="none" w:sz="0" w:space="0" w:color="auto"/>
              </w:divBdr>
            </w:div>
            <w:div w:id="1439568634">
              <w:marLeft w:val="0"/>
              <w:marRight w:val="0"/>
              <w:marTop w:val="0"/>
              <w:marBottom w:val="0"/>
              <w:divBdr>
                <w:top w:val="none" w:sz="0" w:space="0" w:color="auto"/>
                <w:left w:val="none" w:sz="0" w:space="0" w:color="auto"/>
                <w:bottom w:val="none" w:sz="0" w:space="0" w:color="auto"/>
                <w:right w:val="none" w:sz="0" w:space="0" w:color="auto"/>
              </w:divBdr>
            </w:div>
            <w:div w:id="525799064">
              <w:marLeft w:val="0"/>
              <w:marRight w:val="0"/>
              <w:marTop w:val="0"/>
              <w:marBottom w:val="0"/>
              <w:divBdr>
                <w:top w:val="none" w:sz="0" w:space="0" w:color="auto"/>
                <w:left w:val="none" w:sz="0" w:space="0" w:color="auto"/>
                <w:bottom w:val="none" w:sz="0" w:space="0" w:color="auto"/>
                <w:right w:val="none" w:sz="0" w:space="0" w:color="auto"/>
              </w:divBdr>
            </w:div>
            <w:div w:id="1649096096">
              <w:marLeft w:val="0"/>
              <w:marRight w:val="0"/>
              <w:marTop w:val="0"/>
              <w:marBottom w:val="0"/>
              <w:divBdr>
                <w:top w:val="none" w:sz="0" w:space="0" w:color="auto"/>
                <w:left w:val="none" w:sz="0" w:space="0" w:color="auto"/>
                <w:bottom w:val="none" w:sz="0" w:space="0" w:color="auto"/>
                <w:right w:val="none" w:sz="0" w:space="0" w:color="auto"/>
              </w:divBdr>
            </w:div>
            <w:div w:id="1467235245">
              <w:marLeft w:val="0"/>
              <w:marRight w:val="0"/>
              <w:marTop w:val="0"/>
              <w:marBottom w:val="0"/>
              <w:divBdr>
                <w:top w:val="none" w:sz="0" w:space="0" w:color="auto"/>
                <w:left w:val="none" w:sz="0" w:space="0" w:color="auto"/>
                <w:bottom w:val="none" w:sz="0" w:space="0" w:color="auto"/>
                <w:right w:val="none" w:sz="0" w:space="0" w:color="auto"/>
              </w:divBdr>
            </w:div>
            <w:div w:id="82800587">
              <w:marLeft w:val="0"/>
              <w:marRight w:val="0"/>
              <w:marTop w:val="0"/>
              <w:marBottom w:val="0"/>
              <w:divBdr>
                <w:top w:val="none" w:sz="0" w:space="0" w:color="auto"/>
                <w:left w:val="none" w:sz="0" w:space="0" w:color="auto"/>
                <w:bottom w:val="none" w:sz="0" w:space="0" w:color="auto"/>
                <w:right w:val="none" w:sz="0" w:space="0" w:color="auto"/>
              </w:divBdr>
            </w:div>
            <w:div w:id="1439257632">
              <w:marLeft w:val="0"/>
              <w:marRight w:val="0"/>
              <w:marTop w:val="0"/>
              <w:marBottom w:val="0"/>
              <w:divBdr>
                <w:top w:val="none" w:sz="0" w:space="0" w:color="auto"/>
                <w:left w:val="none" w:sz="0" w:space="0" w:color="auto"/>
                <w:bottom w:val="none" w:sz="0" w:space="0" w:color="auto"/>
                <w:right w:val="none" w:sz="0" w:space="0" w:color="auto"/>
              </w:divBdr>
            </w:div>
            <w:div w:id="1721056469">
              <w:marLeft w:val="0"/>
              <w:marRight w:val="0"/>
              <w:marTop w:val="0"/>
              <w:marBottom w:val="0"/>
              <w:divBdr>
                <w:top w:val="none" w:sz="0" w:space="0" w:color="auto"/>
                <w:left w:val="none" w:sz="0" w:space="0" w:color="auto"/>
                <w:bottom w:val="none" w:sz="0" w:space="0" w:color="auto"/>
                <w:right w:val="none" w:sz="0" w:space="0" w:color="auto"/>
              </w:divBdr>
            </w:div>
            <w:div w:id="13617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chasingtone.com/yourguitaramp/wp-content/uploads/sites/8/2014/04/Vcut.jpg" TargetMode="External"/><Relationship Id="rId26" Type="http://schemas.openxmlformats.org/officeDocument/2006/relationships/hyperlink" Target="http://www.chasingtone.com/yourguitaramp/wp-content/uploads/sites/8/2014/04/18trem.jpg" TargetMode="External"/><Relationship Id="rId39" Type="http://schemas.openxmlformats.org/officeDocument/2006/relationships/hyperlink" Target="https://chasingtone.com/guide-to-single-knob-tone-controls/"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3.jpeg"/><Relationship Id="rId7" Type="http://schemas.openxmlformats.org/officeDocument/2006/relationships/hyperlink" Target="http://www.chasingtone.com/yourguitaramp/wp-content/uploads/sites/8/2014/04/Tweed.jpg" TargetMode="External"/><Relationship Id="rId12" Type="http://schemas.openxmlformats.org/officeDocument/2006/relationships/hyperlink" Target="https://chasingtone.com/guide-to-single-knob-tone-controls/Guide%20to%20Single%20Knob%20Tone%20Controls%20%E2%80%93%20Chasing%20Amp%20Tone_files/bitmo.jpg" TargetMode="External"/><Relationship Id="rId17" Type="http://schemas.openxmlformats.org/officeDocument/2006/relationships/image" Target="media/image6.jpeg"/><Relationship Id="rId25" Type="http://schemas.openxmlformats.org/officeDocument/2006/relationships/hyperlink" Target="http://www.chasingtone.com/schematics/PPl25/marshall_18watt_schem.pdf" TargetMode="External"/><Relationship Id="rId33" Type="http://schemas.openxmlformats.org/officeDocument/2006/relationships/hyperlink" Target="http://www.chasingtone.com/yourguitaramp/wp-content/uploads/sites/8/2014/04/switch.jpg" TargetMode="External"/><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chasingtone.com/guide-to-single-knob-tone-controls/Guide%20to%20Single%20Knob%20Tone%20Controls%20%E2%80%93%20Chasing%20Amp%20Tone_files/specialist.jpg" TargetMode="External"/><Relationship Id="rId20" Type="http://schemas.openxmlformats.org/officeDocument/2006/relationships/hyperlink" Target="http://www.chasingtone.com/yourguitaramp/wp-content/uploads/sites/8/2014/04/TrebleCut.jpg" TargetMode="External"/><Relationship Id="rId29" Type="http://schemas.openxmlformats.org/officeDocument/2006/relationships/hyperlink" Target="http://www.chasingtone.com/yourguitaramp/wp-content/uploads/sites/8/2014/04/TMBfixed.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hasingtone.com/schematics/PPl25/deluxe_5e3_layout.gif"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www.chasingtone.com/yourguitaramp/wp-content/uploads/sites/8/2014/04/FramusMid.jpg"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www.chasingtone.com/yourguitaramp/wp-content/uploads/sites/8/2014/04/18norm.jpg" TargetMode="External"/><Relationship Id="rId28" Type="http://schemas.openxmlformats.org/officeDocument/2006/relationships/hyperlink" Target="http://www.chasingtone.com/yourguitaramp/wp-content/uploads/sites/8/2014/04/BigMuff.jpg" TargetMode="External"/><Relationship Id="rId36" Type="http://schemas.openxmlformats.org/officeDocument/2006/relationships/image" Target="media/image14.jpeg"/><Relationship Id="rId10" Type="http://schemas.openxmlformats.org/officeDocument/2006/relationships/hyperlink" Target="http://www.chasingtone.com/yourguitaramp/wp-content/uploads/sites/8/2014/04/ga30-tone.jpg" TargetMode="External"/><Relationship Id="rId19" Type="http://schemas.openxmlformats.org/officeDocument/2006/relationships/image" Target="media/image7.jpeg"/><Relationship Id="rId31" Type="http://schemas.openxmlformats.org/officeDocument/2006/relationships/hyperlink" Target="http://www.chasingtone.com/yourguitaramp/wp-content/uploads/sites/8/2014/04/GA30bass.jpg" TargetMode="External"/><Relationship Id="rId4" Type="http://schemas.openxmlformats.org/officeDocument/2006/relationships/webSettings" Target="webSettings.xml"/><Relationship Id="rId9" Type="http://schemas.openxmlformats.org/officeDocument/2006/relationships/hyperlink" Target="http://chasingtone.com/schematicheaven/gibsonamps/ga30rvt.pdf" TargetMode="External"/><Relationship Id="rId14" Type="http://schemas.openxmlformats.org/officeDocument/2006/relationships/hyperlink" Target="http://www.chasingtone.com/yourguitaramp/wp-content/uploads/sites/8/2014/04/5F2.jpg" TargetMode="External"/><Relationship Id="rId22" Type="http://schemas.openxmlformats.org/officeDocument/2006/relationships/hyperlink" Target="http://www.chasingtone.com/schematics/PPl25/marshall_18watt_schem.pdf"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hyperlink" Target="https://chasingtone.com/guide-to-single-knob-tone-controls/Guide%20to%20Single%20Knob%20Tone%20Controls%20%E2%80%93%20Chasing%20Amp%20Tone_files/ga30-mi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83DA-4F93-4779-9DB8-FF4E188A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малеван</dc:creator>
  <cp:keywords/>
  <dc:description/>
  <cp:lastModifiedBy>малеван</cp:lastModifiedBy>
  <cp:revision>4</cp:revision>
  <dcterms:created xsi:type="dcterms:W3CDTF">2025-08-25T06:43:00Z</dcterms:created>
  <dcterms:modified xsi:type="dcterms:W3CDTF">2025-08-25T07:07:00Z</dcterms:modified>
</cp:coreProperties>
</file>